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EE94" w14:textId="7C6606D3" w:rsidR="00354A74" w:rsidRDefault="00B91608" w:rsidP="004D62DB">
      <w:pPr>
        <w:rPr>
          <w:lang w:eastAsia="cs-CZ"/>
        </w:rPr>
      </w:pPr>
      <w:r>
        <w:rPr>
          <w:noProof/>
          <w:lang w:eastAsia="cs-CZ"/>
        </w:rPr>
        <mc:AlternateContent>
          <mc:Choice Requires="wps">
            <w:drawing>
              <wp:anchor distT="0" distB="0" distL="114300" distR="114300" simplePos="0" relativeHeight="251656192" behindDoc="0" locked="0" layoutInCell="1" allowOverlap="1" wp14:anchorId="0428AA46" wp14:editId="6DC39C24">
                <wp:simplePos x="0" y="0"/>
                <wp:positionH relativeFrom="column">
                  <wp:posOffset>2078355</wp:posOffset>
                </wp:positionH>
                <wp:positionV relativeFrom="paragraph">
                  <wp:posOffset>-47625</wp:posOffset>
                </wp:positionV>
                <wp:extent cx="5132705" cy="85788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85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2FD2" w14:textId="1B6AF564" w:rsidR="00A231DD" w:rsidRPr="00134F7C" w:rsidRDefault="00B91608" w:rsidP="00134F7C">
                            <w:pPr>
                              <w:pStyle w:val="Nadpis3"/>
                              <w:spacing w:before="0"/>
                              <w:jc w:val="center"/>
                              <w:rPr>
                                <w:rStyle w:val="Nadpis3Char"/>
                                <w:b/>
                                <w:color w:val="auto"/>
                                <w:sz w:val="96"/>
                                <w:szCs w:val="96"/>
                              </w:rPr>
                            </w:pPr>
                            <w:r>
                              <w:rPr>
                                <w:rStyle w:val="Nadpis3Char"/>
                                <w:b/>
                                <w:color w:val="auto"/>
                                <w:sz w:val="96"/>
                                <w:szCs w:val="96"/>
                              </w:rPr>
                              <w:t xml:space="preserve">IMPACOR </w:t>
                            </w:r>
                            <w:r w:rsidR="00B260C6" w:rsidRPr="00134F7C">
                              <w:rPr>
                                <w:rStyle w:val="Nadpis3Char"/>
                                <w:b/>
                                <w:color w:val="auto"/>
                                <w:sz w:val="96"/>
                                <w:szCs w:val="96"/>
                              </w:rPr>
                              <w:t>H</w:t>
                            </w:r>
                            <w:r w:rsidR="004F7F9C" w:rsidRPr="00134F7C">
                              <w:rPr>
                                <w:rStyle w:val="Nadpis3Char"/>
                                <w:b/>
                                <w:color w:val="auto"/>
                                <w:sz w:val="96"/>
                                <w:szCs w:val="96"/>
                              </w:rPr>
                              <w:t>TR</w:t>
                            </w:r>
                          </w:p>
                          <w:p w14:paraId="0DD2B524" w14:textId="77777777" w:rsidR="008B0158" w:rsidRPr="00134F7C" w:rsidRDefault="008B0158" w:rsidP="00134F7C">
                            <w:pPr>
                              <w:spacing w:after="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8AA46" id="_x0000_t202" coordsize="21600,21600" o:spt="202" path="m,l,21600r21600,l21600,xe">
                <v:stroke joinstyle="miter"/>
                <v:path gradientshapeok="t" o:connecttype="rect"/>
              </v:shapetype>
              <v:shape id="Text Box 7" o:spid="_x0000_s1026" type="#_x0000_t202" style="position:absolute;margin-left:163.65pt;margin-top:-3.75pt;width:404.15pt;height:6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" filled="f" stroked="f">
                <v:textbox>
                  <w:txbxContent>
                    <w:p w14:paraId="0C342FD2" w14:textId="1B6AF564" w:rsidR="00A231DD" w:rsidRPr="00134F7C" w:rsidRDefault="00B91608" w:rsidP="00134F7C">
                      <w:pPr>
                        <w:pStyle w:val="Nadpis3"/>
                        <w:spacing w:before="0"/>
                        <w:jc w:val="center"/>
                        <w:rPr>
                          <w:rStyle w:val="Nadpis3Char"/>
                          <w:b/>
                          <w:color w:val="auto"/>
                          <w:sz w:val="96"/>
                          <w:szCs w:val="96"/>
                        </w:rPr>
                      </w:pPr>
                      <w:r>
                        <w:rPr>
                          <w:rStyle w:val="Nadpis3Char"/>
                          <w:b/>
                          <w:color w:val="auto"/>
                          <w:sz w:val="96"/>
                          <w:szCs w:val="96"/>
                        </w:rPr>
                        <w:t xml:space="preserve">IMPACOR </w:t>
                      </w:r>
                      <w:r w:rsidR="00B260C6" w:rsidRPr="00134F7C">
                        <w:rPr>
                          <w:rStyle w:val="Nadpis3Char"/>
                          <w:b/>
                          <w:color w:val="auto"/>
                          <w:sz w:val="96"/>
                          <w:szCs w:val="96"/>
                        </w:rPr>
                        <w:t>H</w:t>
                      </w:r>
                      <w:r w:rsidR="004F7F9C" w:rsidRPr="00134F7C">
                        <w:rPr>
                          <w:rStyle w:val="Nadpis3Char"/>
                          <w:b/>
                          <w:color w:val="auto"/>
                          <w:sz w:val="96"/>
                          <w:szCs w:val="96"/>
                        </w:rPr>
                        <w:t>TR</w:t>
                      </w:r>
                    </w:p>
                    <w:p w14:paraId="0DD2B524" w14:textId="77777777" w:rsidR="008B0158" w:rsidRPr="00134F7C" w:rsidRDefault="008B0158" w:rsidP="00134F7C">
                      <w:pPr>
                        <w:spacing w:after="20"/>
                      </w:pPr>
                    </w:p>
                  </w:txbxContent>
                </v:textbox>
              </v:shape>
            </w:pict>
          </mc:Fallback>
        </mc:AlternateContent>
      </w:r>
      <w:r w:rsidR="00134F7C">
        <w:rPr>
          <w:rStyle w:val="Nadpis3Char"/>
          <w:rFonts w:eastAsia="Calibri"/>
          <w:b/>
          <w:noProof/>
          <w:color w:val="17365D" w:themeColor="text2" w:themeShade="BF"/>
          <w:sz w:val="38"/>
          <w:szCs w:val="36"/>
        </w:rPr>
        <w:drawing>
          <wp:anchor distT="0" distB="0" distL="114300" distR="114300" simplePos="0" relativeHeight="251665408" behindDoc="1" locked="0" layoutInCell="1" allowOverlap="1" wp14:anchorId="0F10352E" wp14:editId="68F36C0F">
            <wp:simplePos x="0" y="0"/>
            <wp:positionH relativeFrom="column">
              <wp:posOffset>20955</wp:posOffset>
            </wp:positionH>
            <wp:positionV relativeFrom="paragraph">
              <wp:posOffset>0</wp:posOffset>
            </wp:positionV>
            <wp:extent cx="2059200" cy="705600"/>
            <wp:effectExtent l="0" t="0" r="0" b="0"/>
            <wp:wrapTight wrapText="bothSides">
              <wp:wrapPolygon edited="0">
                <wp:start x="0" y="0"/>
                <wp:lineTo x="0" y="2333"/>
                <wp:lineTo x="1199" y="9332"/>
                <wp:lineTo x="0" y="14581"/>
                <wp:lineTo x="0" y="20997"/>
                <wp:lineTo x="21387" y="20997"/>
                <wp:lineTo x="21387" y="18664"/>
                <wp:lineTo x="21187" y="15748"/>
                <wp:lineTo x="19588" y="9332"/>
                <wp:lineTo x="21387" y="2916"/>
                <wp:lineTo x="21387" y="0"/>
                <wp:lineTo x="0" y="0"/>
              </wp:wrapPolygon>
            </wp:wrapTight>
            <wp:docPr id="4263773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200" cy="70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158">
        <w:rPr>
          <w:lang w:eastAsia="cs-CZ"/>
        </w:rPr>
        <w:t xml:space="preserve"> </w:t>
      </w:r>
      <w:r w:rsidR="00354A74">
        <w:rPr>
          <w:lang w:eastAsia="cs-CZ"/>
        </w:rPr>
        <w:t xml:space="preserve">    </w:t>
      </w:r>
    </w:p>
    <w:p w14:paraId="6CDEFBC6" w14:textId="09430326" w:rsidR="00F77620" w:rsidRDefault="00466F80" w:rsidP="00B91608">
      <w:pPr>
        <w:rPr>
          <w:b/>
          <w:sz w:val="26"/>
          <w:lang w:eastAsia="cs-CZ"/>
        </w:rPr>
      </w:pPr>
      <w:r>
        <w:rPr>
          <w:noProof/>
          <w:lang w:eastAsia="cs-CZ"/>
        </w:rPr>
        <mc:AlternateContent>
          <mc:Choice Requires="wps">
            <w:drawing>
              <wp:anchor distT="0" distB="0" distL="114300" distR="114300" simplePos="0" relativeHeight="251652096" behindDoc="0" locked="0" layoutInCell="1" allowOverlap="1" wp14:anchorId="2718DF6D" wp14:editId="37AFBCA9">
                <wp:simplePos x="0" y="0"/>
                <wp:positionH relativeFrom="column">
                  <wp:posOffset>20955</wp:posOffset>
                </wp:positionH>
                <wp:positionV relativeFrom="paragraph">
                  <wp:posOffset>4471669</wp:posOffset>
                </wp:positionV>
                <wp:extent cx="4810125" cy="229552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229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4FCB" w14:textId="1EC7038E" w:rsidR="000F0A02" w:rsidRPr="007B5FC5" w:rsidRDefault="00BA4581" w:rsidP="007B5FC5">
                            <w:pPr>
                              <w:pStyle w:val="Nadpis2"/>
                              <w:numPr>
                                <w:ilvl w:val="0"/>
                                <w:numId w:val="11"/>
                              </w:numPr>
                              <w:spacing w:before="0" w:line="360" w:lineRule="auto"/>
                              <w:rPr>
                                <w:color w:val="943634" w:themeColor="accent2" w:themeShade="BF"/>
                                <w:sz w:val="30"/>
                                <w:szCs w:val="30"/>
                              </w:rPr>
                            </w:pPr>
                            <w:r w:rsidRPr="007B5FC5">
                              <w:rPr>
                                <w:color w:val="943634" w:themeColor="accent2" w:themeShade="BF"/>
                                <w:sz w:val="30"/>
                                <w:szCs w:val="30"/>
                              </w:rPr>
                              <w:t>V</w:t>
                            </w:r>
                            <w:r w:rsidR="003178C1" w:rsidRPr="007B5FC5">
                              <w:rPr>
                                <w:color w:val="943634" w:themeColor="accent2" w:themeShade="BF"/>
                                <w:sz w:val="30"/>
                                <w:szCs w:val="30"/>
                              </w:rPr>
                              <w:t xml:space="preserve">ynikající </w:t>
                            </w:r>
                            <w:r w:rsidRPr="007B5FC5">
                              <w:rPr>
                                <w:color w:val="943634" w:themeColor="accent2" w:themeShade="BF"/>
                                <w:sz w:val="30"/>
                                <w:szCs w:val="30"/>
                              </w:rPr>
                              <w:t xml:space="preserve">i jako preventivní </w:t>
                            </w:r>
                            <w:r w:rsidR="002544FA" w:rsidRPr="007B5FC5">
                              <w:rPr>
                                <w:color w:val="943634" w:themeColor="accent2" w:themeShade="BF"/>
                                <w:sz w:val="30"/>
                                <w:szCs w:val="30"/>
                              </w:rPr>
                              <w:t>ochrana</w:t>
                            </w:r>
                          </w:p>
                          <w:p w14:paraId="651FD412" w14:textId="04257958" w:rsidR="00FF2981" w:rsidRPr="007B5FC5" w:rsidRDefault="00DE6A63" w:rsidP="007B5FC5">
                            <w:pPr>
                              <w:pStyle w:val="Nadpis2"/>
                              <w:numPr>
                                <w:ilvl w:val="0"/>
                                <w:numId w:val="11"/>
                              </w:numPr>
                              <w:spacing w:before="0" w:line="360" w:lineRule="auto"/>
                              <w:rPr>
                                <w:color w:val="943634" w:themeColor="accent2" w:themeShade="BF"/>
                                <w:sz w:val="30"/>
                                <w:szCs w:val="30"/>
                              </w:rPr>
                            </w:pPr>
                            <w:r w:rsidRPr="007B5FC5">
                              <w:rPr>
                                <w:color w:val="943634" w:themeColor="accent2" w:themeShade="BF"/>
                                <w:sz w:val="30"/>
                                <w:szCs w:val="30"/>
                              </w:rPr>
                              <w:t xml:space="preserve">Výrazně prodlužuje </w:t>
                            </w:r>
                            <w:r w:rsidR="00F46805" w:rsidRPr="007B5FC5">
                              <w:rPr>
                                <w:color w:val="943634" w:themeColor="accent2" w:themeShade="BF"/>
                                <w:sz w:val="30"/>
                                <w:szCs w:val="30"/>
                              </w:rPr>
                              <w:t xml:space="preserve">životnost barev, </w:t>
                            </w:r>
                            <w:proofErr w:type="gramStart"/>
                            <w:r w:rsidR="00F46805" w:rsidRPr="007B5FC5">
                              <w:rPr>
                                <w:color w:val="943634" w:themeColor="accent2" w:themeShade="BF"/>
                                <w:sz w:val="30"/>
                                <w:szCs w:val="30"/>
                              </w:rPr>
                              <w:t>laků,</w:t>
                            </w:r>
                            <w:proofErr w:type="gramEnd"/>
                            <w:r w:rsidR="00F46805" w:rsidRPr="007B5FC5">
                              <w:rPr>
                                <w:color w:val="943634" w:themeColor="accent2" w:themeShade="BF"/>
                                <w:sz w:val="30"/>
                                <w:szCs w:val="30"/>
                              </w:rPr>
                              <w:t xml:space="preserve"> atd.</w:t>
                            </w:r>
                          </w:p>
                          <w:p w14:paraId="51359D76" w14:textId="3C2A0400" w:rsidR="00A05B89" w:rsidRPr="007B5FC5" w:rsidRDefault="00AC622D" w:rsidP="00DB2A1A">
                            <w:pPr>
                              <w:pStyle w:val="Nadpis2"/>
                              <w:numPr>
                                <w:ilvl w:val="0"/>
                                <w:numId w:val="11"/>
                              </w:numPr>
                              <w:spacing w:before="0"/>
                              <w:ind w:left="357" w:hanging="357"/>
                              <w:rPr>
                                <w:color w:val="943634" w:themeColor="accent2" w:themeShade="BF"/>
                                <w:sz w:val="30"/>
                                <w:szCs w:val="30"/>
                              </w:rPr>
                            </w:pPr>
                            <w:r w:rsidRPr="007B5FC5">
                              <w:rPr>
                                <w:color w:val="943634" w:themeColor="accent2" w:themeShade="BF"/>
                                <w:sz w:val="30"/>
                                <w:szCs w:val="30"/>
                              </w:rPr>
                              <w:t>R</w:t>
                            </w:r>
                            <w:r w:rsidR="00FF2981" w:rsidRPr="007B5FC5">
                              <w:rPr>
                                <w:color w:val="943634" w:themeColor="accent2" w:themeShade="BF"/>
                                <w:sz w:val="30"/>
                                <w:szCs w:val="30"/>
                              </w:rPr>
                              <w:t>ychl</w:t>
                            </w:r>
                            <w:r w:rsidR="00162769" w:rsidRPr="007B5FC5">
                              <w:rPr>
                                <w:color w:val="943634" w:themeColor="accent2" w:themeShade="BF"/>
                                <w:sz w:val="30"/>
                                <w:szCs w:val="30"/>
                              </w:rPr>
                              <w:t>á</w:t>
                            </w:r>
                            <w:r w:rsidR="00FF2981" w:rsidRPr="007B5FC5">
                              <w:rPr>
                                <w:color w:val="943634" w:themeColor="accent2" w:themeShade="BF"/>
                                <w:sz w:val="30"/>
                                <w:szCs w:val="30"/>
                              </w:rPr>
                              <w:t xml:space="preserve"> </w:t>
                            </w:r>
                            <w:r w:rsidR="00F46805" w:rsidRPr="007B5FC5">
                              <w:rPr>
                                <w:color w:val="943634" w:themeColor="accent2" w:themeShade="BF"/>
                                <w:sz w:val="30"/>
                                <w:szCs w:val="30"/>
                              </w:rPr>
                              <w:t xml:space="preserve">reakce – za </w:t>
                            </w:r>
                            <w:proofErr w:type="gramStart"/>
                            <w:r w:rsidR="00BA4581" w:rsidRPr="007B5FC5">
                              <w:rPr>
                                <w:color w:val="943634" w:themeColor="accent2" w:themeShade="BF"/>
                                <w:sz w:val="30"/>
                                <w:szCs w:val="30"/>
                              </w:rPr>
                              <w:t>30</w:t>
                            </w:r>
                            <w:r w:rsidR="00F46805" w:rsidRPr="007B5FC5">
                              <w:rPr>
                                <w:color w:val="943634" w:themeColor="accent2" w:themeShade="BF"/>
                                <w:sz w:val="30"/>
                                <w:szCs w:val="30"/>
                              </w:rPr>
                              <w:t>min</w:t>
                            </w:r>
                            <w:proofErr w:type="gramEnd"/>
                            <w:r w:rsidR="00F46805" w:rsidRPr="007B5FC5">
                              <w:rPr>
                                <w:color w:val="943634" w:themeColor="accent2" w:themeShade="BF"/>
                                <w:sz w:val="30"/>
                                <w:szCs w:val="30"/>
                              </w:rPr>
                              <w:t xml:space="preserve"> </w:t>
                            </w:r>
                            <w:r w:rsidR="00162769" w:rsidRPr="007B5FC5">
                              <w:rPr>
                                <w:color w:val="943634" w:themeColor="accent2" w:themeShade="BF"/>
                                <w:sz w:val="30"/>
                                <w:szCs w:val="30"/>
                              </w:rPr>
                              <w:t xml:space="preserve">dojde k vytvoření </w:t>
                            </w:r>
                            <w:r w:rsidR="007836DA">
                              <w:rPr>
                                <w:color w:val="943634" w:themeColor="accent2" w:themeShade="BF"/>
                                <w:sz w:val="30"/>
                                <w:szCs w:val="30"/>
                              </w:rPr>
                              <w:t xml:space="preserve">                </w:t>
                            </w:r>
                            <w:r w:rsidR="00162769" w:rsidRPr="007B5FC5">
                              <w:rPr>
                                <w:color w:val="943634" w:themeColor="accent2" w:themeShade="BF"/>
                                <w:sz w:val="30"/>
                                <w:szCs w:val="30"/>
                              </w:rPr>
                              <w:t xml:space="preserve">ochranného polymeru </w:t>
                            </w:r>
                          </w:p>
                          <w:p w14:paraId="77626A94" w14:textId="323CAE6E" w:rsidR="00E97A57" w:rsidRPr="007B5FC5" w:rsidRDefault="00A05B89" w:rsidP="007836DA">
                            <w:pPr>
                              <w:pStyle w:val="Nadpis2"/>
                              <w:numPr>
                                <w:ilvl w:val="0"/>
                                <w:numId w:val="11"/>
                              </w:numPr>
                              <w:spacing w:before="120" w:line="360" w:lineRule="auto"/>
                              <w:ind w:left="357" w:hanging="357"/>
                              <w:rPr>
                                <w:color w:val="943634" w:themeColor="accent2" w:themeShade="BF"/>
                                <w:sz w:val="30"/>
                                <w:szCs w:val="30"/>
                              </w:rPr>
                            </w:pPr>
                            <w:proofErr w:type="spellStart"/>
                            <w:r w:rsidRPr="007B5FC5">
                              <w:rPr>
                                <w:color w:val="943634" w:themeColor="accent2" w:themeShade="BF"/>
                                <w:sz w:val="30"/>
                                <w:szCs w:val="30"/>
                              </w:rPr>
                              <w:t>Přebarviteln</w:t>
                            </w:r>
                            <w:r w:rsidR="00B91608">
                              <w:rPr>
                                <w:color w:val="943634" w:themeColor="accent2" w:themeShade="BF"/>
                                <w:sz w:val="30"/>
                                <w:szCs w:val="30"/>
                              </w:rPr>
                              <w:t>ý</w:t>
                            </w:r>
                            <w:proofErr w:type="spellEnd"/>
                            <w:r w:rsidR="00B91608">
                              <w:rPr>
                                <w:color w:val="943634" w:themeColor="accent2" w:themeShade="BF"/>
                                <w:sz w:val="30"/>
                                <w:szCs w:val="30"/>
                              </w:rPr>
                              <w:t xml:space="preserve"> povrch</w:t>
                            </w:r>
                            <w:r w:rsidRPr="007B5FC5">
                              <w:rPr>
                                <w:color w:val="943634" w:themeColor="accent2" w:themeShade="BF"/>
                                <w:sz w:val="30"/>
                                <w:szCs w:val="30"/>
                              </w:rPr>
                              <w:t xml:space="preserve"> bez další úpravy </w:t>
                            </w:r>
                          </w:p>
                          <w:p w14:paraId="7CB1682B" w14:textId="2873A913" w:rsidR="00B91608" w:rsidRPr="00B91608" w:rsidRDefault="00EF7B92" w:rsidP="00B91608">
                            <w:pPr>
                              <w:pStyle w:val="Nadpis2"/>
                              <w:numPr>
                                <w:ilvl w:val="0"/>
                                <w:numId w:val="11"/>
                              </w:numPr>
                              <w:spacing w:before="0" w:line="360" w:lineRule="auto"/>
                              <w:rPr>
                                <w:color w:val="943634" w:themeColor="accent2" w:themeShade="BF"/>
                                <w:sz w:val="30"/>
                                <w:szCs w:val="30"/>
                              </w:rPr>
                            </w:pPr>
                            <w:r w:rsidRPr="007B5FC5">
                              <w:rPr>
                                <w:color w:val="943634" w:themeColor="accent2" w:themeShade="BF"/>
                                <w:sz w:val="30"/>
                                <w:szCs w:val="30"/>
                              </w:rPr>
                              <w:t xml:space="preserve">Jednoduchá </w:t>
                            </w:r>
                            <w:r w:rsidR="008F4909" w:rsidRPr="007B5FC5">
                              <w:rPr>
                                <w:color w:val="943634" w:themeColor="accent2" w:themeShade="BF"/>
                                <w:sz w:val="30"/>
                                <w:szCs w:val="30"/>
                              </w:rPr>
                              <w:t xml:space="preserve">a snadná </w:t>
                            </w:r>
                            <w:r w:rsidRPr="007B5FC5">
                              <w:rPr>
                                <w:color w:val="943634" w:themeColor="accent2" w:themeShade="BF"/>
                                <w:sz w:val="30"/>
                                <w:szCs w:val="30"/>
                              </w:rPr>
                              <w:t>aplikace</w:t>
                            </w:r>
                          </w:p>
                          <w:p w14:paraId="62F77798" w14:textId="27D5F1FE" w:rsidR="00B91608" w:rsidRDefault="00B91608" w:rsidP="007B5FC5">
                            <w:pPr>
                              <w:pStyle w:val="Nadpis2"/>
                              <w:numPr>
                                <w:ilvl w:val="0"/>
                                <w:numId w:val="11"/>
                              </w:numPr>
                              <w:spacing w:before="0" w:line="360" w:lineRule="auto"/>
                              <w:rPr>
                                <w:color w:val="943634" w:themeColor="accent2" w:themeShade="BF"/>
                                <w:sz w:val="30"/>
                                <w:szCs w:val="30"/>
                              </w:rPr>
                            </w:pPr>
                            <w:r>
                              <w:rPr>
                                <w:color w:val="943634" w:themeColor="accent2" w:themeShade="BF"/>
                                <w:sz w:val="30"/>
                                <w:szCs w:val="30"/>
                              </w:rPr>
                              <w:t>Absolutně bezpečný</w:t>
                            </w:r>
                            <w:r w:rsidR="00D92360" w:rsidRPr="00D92360">
                              <w:t xml:space="preserve"> </w:t>
                            </w:r>
                          </w:p>
                          <w:p w14:paraId="4B44E1A7" w14:textId="1C6828F1" w:rsidR="0077512B" w:rsidRDefault="0077512B" w:rsidP="007B5FC5">
                            <w:pPr>
                              <w:pStyle w:val="Nadpis2"/>
                              <w:numPr>
                                <w:ilvl w:val="0"/>
                                <w:numId w:val="11"/>
                              </w:numPr>
                              <w:spacing w:before="0" w:line="360" w:lineRule="auto"/>
                              <w:rPr>
                                <w:color w:val="943634" w:themeColor="accent2" w:themeShade="BF"/>
                                <w:sz w:val="30"/>
                                <w:szCs w:val="30"/>
                              </w:rPr>
                            </w:pPr>
                            <w:proofErr w:type="gramStart"/>
                            <w:r w:rsidRPr="007B5FC5">
                              <w:rPr>
                                <w:color w:val="943634" w:themeColor="accent2" w:themeShade="BF"/>
                                <w:sz w:val="30"/>
                                <w:szCs w:val="30"/>
                              </w:rPr>
                              <w:t>100%</w:t>
                            </w:r>
                            <w:proofErr w:type="gramEnd"/>
                            <w:r w:rsidRPr="007B5FC5">
                              <w:rPr>
                                <w:color w:val="943634" w:themeColor="accent2" w:themeShade="BF"/>
                                <w:sz w:val="30"/>
                                <w:szCs w:val="30"/>
                              </w:rPr>
                              <w:t xml:space="preserve"> biologicky odbouratelný</w:t>
                            </w:r>
                          </w:p>
                          <w:p w14:paraId="10A8BB85" w14:textId="77777777" w:rsidR="00B91608" w:rsidRPr="00B91608" w:rsidRDefault="00B91608" w:rsidP="00B91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DF6D" id="Text Box 9" o:spid="_x0000_s1027" type="#_x0000_t202" style="position:absolute;margin-left:1.65pt;margin-top:352.1pt;width:378.75pt;height:18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" filled="f" stroked="f">
                <v:textbox>
                  <w:txbxContent>
                    <w:p w14:paraId="4D9F4FCB" w14:textId="1EC7038E" w:rsidR="000F0A02" w:rsidRPr="007B5FC5" w:rsidRDefault="00BA4581" w:rsidP="007B5FC5">
                      <w:pPr>
                        <w:pStyle w:val="Nadpis2"/>
                        <w:numPr>
                          <w:ilvl w:val="0"/>
                          <w:numId w:val="11"/>
                        </w:numPr>
                        <w:spacing w:before="0" w:line="360" w:lineRule="auto"/>
                        <w:rPr>
                          <w:color w:val="943634" w:themeColor="accent2" w:themeShade="BF"/>
                          <w:sz w:val="30"/>
                          <w:szCs w:val="30"/>
                        </w:rPr>
                      </w:pPr>
                      <w:r w:rsidRPr="007B5FC5">
                        <w:rPr>
                          <w:color w:val="943634" w:themeColor="accent2" w:themeShade="BF"/>
                          <w:sz w:val="30"/>
                          <w:szCs w:val="30"/>
                        </w:rPr>
                        <w:t>V</w:t>
                      </w:r>
                      <w:r w:rsidR="003178C1" w:rsidRPr="007B5FC5">
                        <w:rPr>
                          <w:color w:val="943634" w:themeColor="accent2" w:themeShade="BF"/>
                          <w:sz w:val="30"/>
                          <w:szCs w:val="30"/>
                        </w:rPr>
                        <w:t xml:space="preserve">ynikající </w:t>
                      </w:r>
                      <w:r w:rsidRPr="007B5FC5">
                        <w:rPr>
                          <w:color w:val="943634" w:themeColor="accent2" w:themeShade="BF"/>
                          <w:sz w:val="30"/>
                          <w:szCs w:val="30"/>
                        </w:rPr>
                        <w:t xml:space="preserve">i jako preventivní </w:t>
                      </w:r>
                      <w:r w:rsidR="002544FA" w:rsidRPr="007B5FC5">
                        <w:rPr>
                          <w:color w:val="943634" w:themeColor="accent2" w:themeShade="BF"/>
                          <w:sz w:val="30"/>
                          <w:szCs w:val="30"/>
                        </w:rPr>
                        <w:t>ochrana</w:t>
                      </w:r>
                    </w:p>
                    <w:p w14:paraId="651FD412" w14:textId="04257958" w:rsidR="00FF2981" w:rsidRPr="007B5FC5" w:rsidRDefault="00DE6A63" w:rsidP="007B5FC5">
                      <w:pPr>
                        <w:pStyle w:val="Nadpis2"/>
                        <w:numPr>
                          <w:ilvl w:val="0"/>
                          <w:numId w:val="11"/>
                        </w:numPr>
                        <w:spacing w:before="0" w:line="360" w:lineRule="auto"/>
                        <w:rPr>
                          <w:color w:val="943634" w:themeColor="accent2" w:themeShade="BF"/>
                          <w:sz w:val="30"/>
                          <w:szCs w:val="30"/>
                        </w:rPr>
                      </w:pPr>
                      <w:r w:rsidRPr="007B5FC5">
                        <w:rPr>
                          <w:color w:val="943634" w:themeColor="accent2" w:themeShade="BF"/>
                          <w:sz w:val="30"/>
                          <w:szCs w:val="30"/>
                        </w:rPr>
                        <w:t xml:space="preserve">Výrazně prodlužuje </w:t>
                      </w:r>
                      <w:r w:rsidR="00F46805" w:rsidRPr="007B5FC5">
                        <w:rPr>
                          <w:color w:val="943634" w:themeColor="accent2" w:themeShade="BF"/>
                          <w:sz w:val="30"/>
                          <w:szCs w:val="30"/>
                        </w:rPr>
                        <w:t xml:space="preserve">životnost barev, </w:t>
                      </w:r>
                      <w:proofErr w:type="gramStart"/>
                      <w:r w:rsidR="00F46805" w:rsidRPr="007B5FC5">
                        <w:rPr>
                          <w:color w:val="943634" w:themeColor="accent2" w:themeShade="BF"/>
                          <w:sz w:val="30"/>
                          <w:szCs w:val="30"/>
                        </w:rPr>
                        <w:t>laků,</w:t>
                      </w:r>
                      <w:proofErr w:type="gramEnd"/>
                      <w:r w:rsidR="00F46805" w:rsidRPr="007B5FC5">
                        <w:rPr>
                          <w:color w:val="943634" w:themeColor="accent2" w:themeShade="BF"/>
                          <w:sz w:val="30"/>
                          <w:szCs w:val="30"/>
                        </w:rPr>
                        <w:t xml:space="preserve"> atd.</w:t>
                      </w:r>
                    </w:p>
                    <w:p w14:paraId="51359D76" w14:textId="3C2A0400" w:rsidR="00A05B89" w:rsidRPr="007B5FC5" w:rsidRDefault="00AC622D" w:rsidP="00DB2A1A">
                      <w:pPr>
                        <w:pStyle w:val="Nadpis2"/>
                        <w:numPr>
                          <w:ilvl w:val="0"/>
                          <w:numId w:val="11"/>
                        </w:numPr>
                        <w:spacing w:before="0"/>
                        <w:ind w:left="357" w:hanging="357"/>
                        <w:rPr>
                          <w:color w:val="943634" w:themeColor="accent2" w:themeShade="BF"/>
                          <w:sz w:val="30"/>
                          <w:szCs w:val="30"/>
                        </w:rPr>
                      </w:pPr>
                      <w:r w:rsidRPr="007B5FC5">
                        <w:rPr>
                          <w:color w:val="943634" w:themeColor="accent2" w:themeShade="BF"/>
                          <w:sz w:val="30"/>
                          <w:szCs w:val="30"/>
                        </w:rPr>
                        <w:t>R</w:t>
                      </w:r>
                      <w:r w:rsidR="00FF2981" w:rsidRPr="007B5FC5">
                        <w:rPr>
                          <w:color w:val="943634" w:themeColor="accent2" w:themeShade="BF"/>
                          <w:sz w:val="30"/>
                          <w:szCs w:val="30"/>
                        </w:rPr>
                        <w:t>ychl</w:t>
                      </w:r>
                      <w:r w:rsidR="00162769" w:rsidRPr="007B5FC5">
                        <w:rPr>
                          <w:color w:val="943634" w:themeColor="accent2" w:themeShade="BF"/>
                          <w:sz w:val="30"/>
                          <w:szCs w:val="30"/>
                        </w:rPr>
                        <w:t>á</w:t>
                      </w:r>
                      <w:r w:rsidR="00FF2981" w:rsidRPr="007B5FC5">
                        <w:rPr>
                          <w:color w:val="943634" w:themeColor="accent2" w:themeShade="BF"/>
                          <w:sz w:val="30"/>
                          <w:szCs w:val="30"/>
                        </w:rPr>
                        <w:t xml:space="preserve"> </w:t>
                      </w:r>
                      <w:r w:rsidR="00F46805" w:rsidRPr="007B5FC5">
                        <w:rPr>
                          <w:color w:val="943634" w:themeColor="accent2" w:themeShade="BF"/>
                          <w:sz w:val="30"/>
                          <w:szCs w:val="30"/>
                        </w:rPr>
                        <w:t xml:space="preserve">reakce – za </w:t>
                      </w:r>
                      <w:proofErr w:type="gramStart"/>
                      <w:r w:rsidR="00BA4581" w:rsidRPr="007B5FC5">
                        <w:rPr>
                          <w:color w:val="943634" w:themeColor="accent2" w:themeShade="BF"/>
                          <w:sz w:val="30"/>
                          <w:szCs w:val="30"/>
                        </w:rPr>
                        <w:t>30</w:t>
                      </w:r>
                      <w:r w:rsidR="00F46805" w:rsidRPr="007B5FC5">
                        <w:rPr>
                          <w:color w:val="943634" w:themeColor="accent2" w:themeShade="BF"/>
                          <w:sz w:val="30"/>
                          <w:szCs w:val="30"/>
                        </w:rPr>
                        <w:t>min</w:t>
                      </w:r>
                      <w:proofErr w:type="gramEnd"/>
                      <w:r w:rsidR="00F46805" w:rsidRPr="007B5FC5">
                        <w:rPr>
                          <w:color w:val="943634" w:themeColor="accent2" w:themeShade="BF"/>
                          <w:sz w:val="30"/>
                          <w:szCs w:val="30"/>
                        </w:rPr>
                        <w:t xml:space="preserve"> </w:t>
                      </w:r>
                      <w:r w:rsidR="00162769" w:rsidRPr="007B5FC5">
                        <w:rPr>
                          <w:color w:val="943634" w:themeColor="accent2" w:themeShade="BF"/>
                          <w:sz w:val="30"/>
                          <w:szCs w:val="30"/>
                        </w:rPr>
                        <w:t xml:space="preserve">dojde k vytvoření </w:t>
                      </w:r>
                      <w:r w:rsidR="007836DA">
                        <w:rPr>
                          <w:color w:val="943634" w:themeColor="accent2" w:themeShade="BF"/>
                          <w:sz w:val="30"/>
                          <w:szCs w:val="30"/>
                        </w:rPr>
                        <w:t xml:space="preserve">                </w:t>
                      </w:r>
                      <w:r w:rsidR="00162769" w:rsidRPr="007B5FC5">
                        <w:rPr>
                          <w:color w:val="943634" w:themeColor="accent2" w:themeShade="BF"/>
                          <w:sz w:val="30"/>
                          <w:szCs w:val="30"/>
                        </w:rPr>
                        <w:t xml:space="preserve">ochranného polymeru </w:t>
                      </w:r>
                    </w:p>
                    <w:p w14:paraId="77626A94" w14:textId="323CAE6E" w:rsidR="00E97A57" w:rsidRPr="007B5FC5" w:rsidRDefault="00A05B89" w:rsidP="007836DA">
                      <w:pPr>
                        <w:pStyle w:val="Nadpis2"/>
                        <w:numPr>
                          <w:ilvl w:val="0"/>
                          <w:numId w:val="11"/>
                        </w:numPr>
                        <w:spacing w:before="120" w:line="360" w:lineRule="auto"/>
                        <w:ind w:left="357" w:hanging="357"/>
                        <w:rPr>
                          <w:color w:val="943634" w:themeColor="accent2" w:themeShade="BF"/>
                          <w:sz w:val="30"/>
                          <w:szCs w:val="30"/>
                        </w:rPr>
                      </w:pPr>
                      <w:proofErr w:type="spellStart"/>
                      <w:r w:rsidRPr="007B5FC5">
                        <w:rPr>
                          <w:color w:val="943634" w:themeColor="accent2" w:themeShade="BF"/>
                          <w:sz w:val="30"/>
                          <w:szCs w:val="30"/>
                        </w:rPr>
                        <w:t>Přebarviteln</w:t>
                      </w:r>
                      <w:r w:rsidR="00B91608">
                        <w:rPr>
                          <w:color w:val="943634" w:themeColor="accent2" w:themeShade="BF"/>
                          <w:sz w:val="30"/>
                          <w:szCs w:val="30"/>
                        </w:rPr>
                        <w:t>ý</w:t>
                      </w:r>
                      <w:proofErr w:type="spellEnd"/>
                      <w:r w:rsidR="00B91608">
                        <w:rPr>
                          <w:color w:val="943634" w:themeColor="accent2" w:themeShade="BF"/>
                          <w:sz w:val="30"/>
                          <w:szCs w:val="30"/>
                        </w:rPr>
                        <w:t xml:space="preserve"> povrch</w:t>
                      </w:r>
                      <w:r w:rsidRPr="007B5FC5">
                        <w:rPr>
                          <w:color w:val="943634" w:themeColor="accent2" w:themeShade="BF"/>
                          <w:sz w:val="30"/>
                          <w:szCs w:val="30"/>
                        </w:rPr>
                        <w:t xml:space="preserve"> bez další úpravy </w:t>
                      </w:r>
                    </w:p>
                    <w:p w14:paraId="7CB1682B" w14:textId="2873A913" w:rsidR="00B91608" w:rsidRPr="00B91608" w:rsidRDefault="00EF7B92" w:rsidP="00B91608">
                      <w:pPr>
                        <w:pStyle w:val="Nadpis2"/>
                        <w:numPr>
                          <w:ilvl w:val="0"/>
                          <w:numId w:val="11"/>
                        </w:numPr>
                        <w:spacing w:before="0" w:line="360" w:lineRule="auto"/>
                        <w:rPr>
                          <w:color w:val="943634" w:themeColor="accent2" w:themeShade="BF"/>
                          <w:sz w:val="30"/>
                          <w:szCs w:val="30"/>
                        </w:rPr>
                      </w:pPr>
                      <w:r w:rsidRPr="007B5FC5">
                        <w:rPr>
                          <w:color w:val="943634" w:themeColor="accent2" w:themeShade="BF"/>
                          <w:sz w:val="30"/>
                          <w:szCs w:val="30"/>
                        </w:rPr>
                        <w:t xml:space="preserve">Jednoduchá </w:t>
                      </w:r>
                      <w:r w:rsidR="008F4909" w:rsidRPr="007B5FC5">
                        <w:rPr>
                          <w:color w:val="943634" w:themeColor="accent2" w:themeShade="BF"/>
                          <w:sz w:val="30"/>
                          <w:szCs w:val="30"/>
                        </w:rPr>
                        <w:t xml:space="preserve">a snadná </w:t>
                      </w:r>
                      <w:r w:rsidRPr="007B5FC5">
                        <w:rPr>
                          <w:color w:val="943634" w:themeColor="accent2" w:themeShade="BF"/>
                          <w:sz w:val="30"/>
                          <w:szCs w:val="30"/>
                        </w:rPr>
                        <w:t>aplikace</w:t>
                      </w:r>
                    </w:p>
                    <w:p w14:paraId="62F77798" w14:textId="27D5F1FE" w:rsidR="00B91608" w:rsidRDefault="00B91608" w:rsidP="007B5FC5">
                      <w:pPr>
                        <w:pStyle w:val="Nadpis2"/>
                        <w:numPr>
                          <w:ilvl w:val="0"/>
                          <w:numId w:val="11"/>
                        </w:numPr>
                        <w:spacing w:before="0" w:line="360" w:lineRule="auto"/>
                        <w:rPr>
                          <w:color w:val="943634" w:themeColor="accent2" w:themeShade="BF"/>
                          <w:sz w:val="30"/>
                          <w:szCs w:val="30"/>
                        </w:rPr>
                      </w:pPr>
                      <w:r>
                        <w:rPr>
                          <w:color w:val="943634" w:themeColor="accent2" w:themeShade="BF"/>
                          <w:sz w:val="30"/>
                          <w:szCs w:val="30"/>
                        </w:rPr>
                        <w:t>Absolutně bezpečný</w:t>
                      </w:r>
                      <w:r w:rsidR="00D92360" w:rsidRPr="00D92360">
                        <w:t xml:space="preserve"> </w:t>
                      </w:r>
                    </w:p>
                    <w:p w14:paraId="4B44E1A7" w14:textId="1C6828F1" w:rsidR="0077512B" w:rsidRDefault="0077512B" w:rsidP="007B5FC5">
                      <w:pPr>
                        <w:pStyle w:val="Nadpis2"/>
                        <w:numPr>
                          <w:ilvl w:val="0"/>
                          <w:numId w:val="11"/>
                        </w:numPr>
                        <w:spacing w:before="0" w:line="360" w:lineRule="auto"/>
                        <w:rPr>
                          <w:color w:val="943634" w:themeColor="accent2" w:themeShade="BF"/>
                          <w:sz w:val="30"/>
                          <w:szCs w:val="30"/>
                        </w:rPr>
                      </w:pPr>
                      <w:proofErr w:type="gramStart"/>
                      <w:r w:rsidRPr="007B5FC5">
                        <w:rPr>
                          <w:color w:val="943634" w:themeColor="accent2" w:themeShade="BF"/>
                          <w:sz w:val="30"/>
                          <w:szCs w:val="30"/>
                        </w:rPr>
                        <w:t>100%</w:t>
                      </w:r>
                      <w:proofErr w:type="gramEnd"/>
                      <w:r w:rsidRPr="007B5FC5">
                        <w:rPr>
                          <w:color w:val="943634" w:themeColor="accent2" w:themeShade="BF"/>
                          <w:sz w:val="30"/>
                          <w:szCs w:val="30"/>
                        </w:rPr>
                        <w:t xml:space="preserve"> biologicky odbouratelný</w:t>
                      </w:r>
                    </w:p>
                    <w:p w14:paraId="10A8BB85" w14:textId="77777777" w:rsidR="00B91608" w:rsidRPr="00B91608" w:rsidRDefault="00B91608" w:rsidP="00B91608"/>
                  </w:txbxContent>
                </v:textbox>
              </v:shape>
            </w:pict>
          </mc:Fallback>
        </mc:AlternateContent>
      </w:r>
      <w:r w:rsidR="00D92360">
        <w:rPr>
          <w:noProof/>
        </w:rPr>
        <w:object w:dxaOrig="1440" w:dyaOrig="1440" w14:anchorId="2610C3A0">
          <v:shape id="_x0000_s1035" type="#_x0000_t75" style="position:absolute;margin-left:354.3pt;margin-top:334.5pt;width:81.75pt;height:81.75pt;z-index:251671552;mso-position-horizontal-relative:text;mso-position-vertical-relative:text" wrapcoords="9314 396 7530 594 2972 2774 2972 3567 1982 4954 793 6738 0 9908 198 13079 1585 16250 4558 19420 4756 19817 8323 21006 9314 21006 12088 21006 13079 21006 16646 19817 16844 19420 20015 16250 21204 13079 21402 9908 20609 6738 19024 4360 18628 2972 13872 594 12088 396 9314 396">
            <v:imagedata r:id="rId9" o:title=""/>
            <w10:wrap type="tight"/>
          </v:shape>
          <o:OLEObject Type="Embed" ProgID="CorelDraw.Graphic.16" ShapeID="_x0000_s1035" DrawAspect="Content" ObjectID="_1769243598" r:id="rId10"/>
        </w:object>
      </w:r>
      <w:r w:rsidR="00D92360" w:rsidRPr="00D92360">
        <w:rPr>
          <w:rFonts w:ascii="Arial" w:hAnsi="Arial" w:cs="Arial"/>
          <w:noProof/>
          <w:color w:val="000000" w:themeColor="text1"/>
          <w:lang w:eastAsia="cs-CZ"/>
        </w:rPr>
        <w:drawing>
          <wp:anchor distT="0" distB="0" distL="114300" distR="114300" simplePos="0" relativeHeight="251669504" behindDoc="1" locked="0" layoutInCell="1" allowOverlap="1" wp14:anchorId="1E1E96E0" wp14:editId="106DF571">
            <wp:simplePos x="0" y="0"/>
            <wp:positionH relativeFrom="column">
              <wp:posOffset>-102870</wp:posOffset>
            </wp:positionH>
            <wp:positionV relativeFrom="paragraph">
              <wp:posOffset>9084310</wp:posOffset>
            </wp:positionV>
            <wp:extent cx="1227600" cy="295200"/>
            <wp:effectExtent l="0" t="0" r="0" b="0"/>
            <wp:wrapTight wrapText="bothSides">
              <wp:wrapPolygon edited="0">
                <wp:start x="2011" y="0"/>
                <wp:lineTo x="1676" y="19552"/>
                <wp:lineTo x="17767" y="19552"/>
                <wp:lineTo x="18102" y="19552"/>
                <wp:lineTo x="19108" y="0"/>
                <wp:lineTo x="2011" y="0"/>
              </wp:wrapPolygon>
            </wp:wrapTight>
            <wp:docPr id="1" name="obrázek 1" descr="http://www.impaguard.cz/image.php?nid=12664&amp;oid=3614761"/>
            <wp:cNvGraphicFramePr/>
            <a:graphic xmlns:a="http://schemas.openxmlformats.org/drawingml/2006/main">
              <a:graphicData uri="http://schemas.openxmlformats.org/drawingml/2006/picture">
                <pic:pic xmlns:pic="http://schemas.openxmlformats.org/drawingml/2006/picture">
                  <pic:nvPicPr>
                    <pic:cNvPr id="11268" name="Picture 4" descr="http://www.impaguard.cz/image.php?nid=12664&amp;oid=36147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7600" cy="295200"/>
                    </a:xfrm>
                    <a:prstGeom prst="rect">
                      <a:avLst/>
                    </a:prstGeom>
                    <a:noFill/>
                  </pic:spPr>
                </pic:pic>
              </a:graphicData>
            </a:graphic>
            <wp14:sizeRelH relativeFrom="margin">
              <wp14:pctWidth>0</wp14:pctWidth>
            </wp14:sizeRelH>
            <wp14:sizeRelV relativeFrom="margin">
              <wp14:pctHeight>0</wp14:pctHeight>
            </wp14:sizeRelV>
          </wp:anchor>
        </w:drawing>
      </w:r>
      <w:r w:rsidR="00D92360">
        <w:rPr>
          <w:b/>
          <w:bCs/>
          <w:noProof/>
          <w:lang w:eastAsia="cs-CZ"/>
        </w:rPr>
        <mc:AlternateContent>
          <mc:Choice Requires="wps">
            <w:drawing>
              <wp:anchor distT="0" distB="0" distL="114300" distR="114300" simplePos="0" relativeHeight="251668480" behindDoc="0" locked="0" layoutInCell="1" allowOverlap="1" wp14:anchorId="3234BC24" wp14:editId="51451FC0">
                <wp:simplePos x="0" y="0"/>
                <wp:positionH relativeFrom="column">
                  <wp:posOffset>992505</wp:posOffset>
                </wp:positionH>
                <wp:positionV relativeFrom="paragraph">
                  <wp:posOffset>9034145</wp:posOffset>
                </wp:positionV>
                <wp:extent cx="5715000" cy="476250"/>
                <wp:effectExtent l="0" t="0" r="0" b="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5BFCC" w14:textId="77777777" w:rsidR="00D92360" w:rsidRPr="00D92360" w:rsidRDefault="00D92360" w:rsidP="00D92360">
                            <w:pPr>
                              <w:spacing w:after="20" w:line="264" w:lineRule="auto"/>
                              <w:rPr>
                                <w:rFonts w:ascii="Arial" w:hAnsi="Arial" w:cs="Arial"/>
                                <w:color w:val="000000" w:themeColor="text1"/>
                                <w:sz w:val="24"/>
                                <w:szCs w:val="24"/>
                              </w:rPr>
                            </w:pPr>
                            <w:r w:rsidRPr="00D92360">
                              <w:rPr>
                                <w:rFonts w:ascii="Arial" w:hAnsi="Arial" w:cs="Arial"/>
                                <w:b/>
                                <w:color w:val="000000" w:themeColor="text1"/>
                                <w:sz w:val="24"/>
                                <w:szCs w:val="24"/>
                              </w:rPr>
                              <w:t xml:space="preserve">Vyrábí: </w:t>
                            </w:r>
                            <w:r w:rsidRPr="00D92360">
                              <w:rPr>
                                <w:rFonts w:ascii="Arial" w:hAnsi="Arial" w:cs="Arial"/>
                                <w:b/>
                                <w:color w:val="000000" w:themeColor="text1"/>
                                <w:sz w:val="24"/>
                                <w:szCs w:val="24"/>
                              </w:rPr>
                              <w:t>HF SERVIS s.r.o.</w:t>
                            </w:r>
                            <w:proofErr w:type="gramStart"/>
                            <w:r w:rsidRPr="00D92360">
                              <w:rPr>
                                <w:rFonts w:ascii="Arial" w:hAnsi="Arial" w:cs="Arial"/>
                                <w:b/>
                                <w:color w:val="000000" w:themeColor="text1"/>
                                <w:sz w:val="24"/>
                                <w:szCs w:val="24"/>
                              </w:rPr>
                              <w:t>,</w:t>
                            </w:r>
                            <w:r w:rsidRPr="00D92360">
                              <w:rPr>
                                <w:rFonts w:ascii="Arial" w:hAnsi="Arial" w:cs="Arial"/>
                                <w:b/>
                                <w:color w:val="000000" w:themeColor="text1"/>
                                <w:sz w:val="24"/>
                                <w:szCs w:val="24"/>
                              </w:rPr>
                              <w:t xml:space="preserve">  </w:t>
                            </w:r>
                            <w:r w:rsidRPr="00D92360">
                              <w:rPr>
                                <w:rFonts w:ascii="Arial" w:hAnsi="Arial" w:cs="Arial"/>
                                <w:b/>
                                <w:color w:val="000000" w:themeColor="text1"/>
                                <w:sz w:val="24"/>
                                <w:szCs w:val="24"/>
                              </w:rPr>
                              <w:t>330</w:t>
                            </w:r>
                            <w:proofErr w:type="gramEnd"/>
                            <w:r w:rsidRPr="00D92360">
                              <w:rPr>
                                <w:rFonts w:ascii="Arial" w:hAnsi="Arial" w:cs="Arial"/>
                                <w:b/>
                                <w:color w:val="000000" w:themeColor="text1"/>
                                <w:sz w:val="24"/>
                                <w:szCs w:val="24"/>
                              </w:rPr>
                              <w:t xml:space="preserve"> 33 </w:t>
                            </w:r>
                            <w:r w:rsidRPr="00D92360">
                              <w:rPr>
                                <w:rFonts w:ascii="Arial" w:hAnsi="Arial" w:cs="Arial"/>
                                <w:color w:val="000000" w:themeColor="text1"/>
                                <w:sz w:val="24"/>
                                <w:szCs w:val="24"/>
                              </w:rPr>
                              <w:t>Plešnice 25</w:t>
                            </w:r>
                            <w:r w:rsidRPr="00D92360">
                              <w:rPr>
                                <w:rFonts w:ascii="Arial" w:hAnsi="Arial" w:cs="Arial"/>
                                <w:color w:val="000000" w:themeColor="text1"/>
                                <w:sz w:val="24"/>
                                <w:szCs w:val="24"/>
                              </w:rPr>
                              <w:t xml:space="preserve">,  </w:t>
                            </w:r>
                            <w:r w:rsidRPr="00D92360">
                              <w:rPr>
                                <w:rFonts w:ascii="Arial" w:hAnsi="Arial" w:cs="Arial"/>
                                <w:b/>
                                <w:color w:val="000000" w:themeColor="text1"/>
                                <w:sz w:val="24"/>
                                <w:szCs w:val="24"/>
                              </w:rPr>
                              <w:t>Tel.</w:t>
                            </w:r>
                            <w:r w:rsidRPr="00D92360">
                              <w:rPr>
                                <w:rFonts w:ascii="Arial" w:hAnsi="Arial" w:cs="Arial"/>
                                <w:color w:val="000000" w:themeColor="text1"/>
                                <w:sz w:val="24"/>
                                <w:szCs w:val="24"/>
                              </w:rPr>
                              <w:t xml:space="preserve"> : 377 279 254-55</w:t>
                            </w:r>
                            <w:r w:rsidRPr="00D92360">
                              <w:rPr>
                                <w:rFonts w:ascii="Arial" w:hAnsi="Arial" w:cs="Arial"/>
                                <w:color w:val="000000" w:themeColor="text1"/>
                                <w:sz w:val="24"/>
                                <w:szCs w:val="24"/>
                              </w:rPr>
                              <w:t xml:space="preserve">                                                                        </w:t>
                            </w:r>
                          </w:p>
                          <w:p w14:paraId="004F55C8" w14:textId="64EA28DB" w:rsidR="00D92360" w:rsidRPr="00D92360" w:rsidRDefault="00D92360" w:rsidP="00D92360">
                            <w:pPr>
                              <w:spacing w:after="20" w:line="264" w:lineRule="auto"/>
                              <w:rPr>
                                <w:rFonts w:ascii="Arial" w:hAnsi="Arial" w:cs="Arial"/>
                                <w:color w:val="000000" w:themeColor="text1"/>
                                <w:sz w:val="24"/>
                                <w:szCs w:val="24"/>
                              </w:rPr>
                            </w:pPr>
                            <w:r w:rsidRPr="00D92360">
                              <w:rPr>
                                <w:rFonts w:ascii="Arial" w:hAnsi="Arial" w:cs="Arial"/>
                                <w:color w:val="000000" w:themeColor="text1"/>
                                <w:sz w:val="24"/>
                                <w:szCs w:val="24"/>
                              </w:rPr>
                              <w:t xml:space="preserve">             </w:t>
                            </w:r>
                            <w:hyperlink r:id="rId12" w:history="1">
                              <w:r w:rsidRPr="00D92360">
                                <w:rPr>
                                  <w:rStyle w:val="Hypertextovodkaz"/>
                                  <w:rFonts w:ascii="Arial" w:hAnsi="Arial" w:cs="Arial"/>
                                  <w:sz w:val="24"/>
                                  <w:szCs w:val="24"/>
                                </w:rPr>
                                <w:t>hfservis@hfservis.cz</w:t>
                              </w:r>
                            </w:hyperlink>
                            <w:r w:rsidRPr="00D92360">
                              <w:rPr>
                                <w:rFonts w:ascii="Arial" w:hAnsi="Arial" w:cs="Arial"/>
                                <w:color w:val="000000" w:themeColor="text1"/>
                                <w:sz w:val="24"/>
                                <w:szCs w:val="24"/>
                              </w:rPr>
                              <w:t xml:space="preserve">     </w:t>
                            </w:r>
                            <w:hyperlink r:id="rId13" w:history="1">
                              <w:r w:rsidRPr="00D92360">
                                <w:rPr>
                                  <w:rStyle w:val="Hypertextovodkaz"/>
                                  <w:rFonts w:ascii="Arial" w:hAnsi="Arial" w:cs="Arial"/>
                                  <w:b/>
                                  <w:sz w:val="24"/>
                                  <w:szCs w:val="24"/>
                                </w:rPr>
                                <w:t>www.hfservis.cz</w:t>
                              </w:r>
                            </w:hyperlink>
                          </w:p>
                          <w:p w14:paraId="7E9A7E71" w14:textId="00A94862" w:rsidR="00D92360" w:rsidRPr="00D92360" w:rsidRDefault="00D92360" w:rsidP="00D92360">
                            <w:pPr>
                              <w:rPr>
                                <w:rFonts w:ascii="Arial" w:hAnsi="Arial" w:cs="Arial"/>
                                <w:color w:val="000000" w:themeColor="text1"/>
                                <w:sz w:val="24"/>
                                <w:szCs w:val="24"/>
                              </w:rPr>
                            </w:pPr>
                            <w:r w:rsidRPr="00D92360">
                              <w:rPr>
                                <w:rFonts w:ascii="Arial" w:hAnsi="Arial" w:cs="Arial"/>
                                <w:color w:val="000000" w:themeColor="text1"/>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4BC24" id="Text Box 57" o:spid="_x0000_s1028" type="#_x0000_t202" style="position:absolute;margin-left:78.15pt;margin-top:711.35pt;width:450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" filled="f" stroked="f">
                <v:textbox>
                  <w:txbxContent>
                    <w:p w14:paraId="1E45BFCC" w14:textId="77777777" w:rsidR="00D92360" w:rsidRPr="00D92360" w:rsidRDefault="00D92360" w:rsidP="00D92360">
                      <w:pPr>
                        <w:spacing w:after="20" w:line="264" w:lineRule="auto"/>
                        <w:rPr>
                          <w:rFonts w:ascii="Arial" w:hAnsi="Arial" w:cs="Arial"/>
                          <w:color w:val="000000" w:themeColor="text1"/>
                          <w:sz w:val="24"/>
                          <w:szCs w:val="24"/>
                        </w:rPr>
                      </w:pPr>
                      <w:r w:rsidRPr="00D92360">
                        <w:rPr>
                          <w:rFonts w:ascii="Arial" w:hAnsi="Arial" w:cs="Arial"/>
                          <w:b/>
                          <w:color w:val="000000" w:themeColor="text1"/>
                          <w:sz w:val="24"/>
                          <w:szCs w:val="24"/>
                        </w:rPr>
                        <w:t xml:space="preserve">Vyrábí: </w:t>
                      </w:r>
                      <w:r w:rsidRPr="00D92360">
                        <w:rPr>
                          <w:rFonts w:ascii="Arial" w:hAnsi="Arial" w:cs="Arial"/>
                          <w:b/>
                          <w:color w:val="000000" w:themeColor="text1"/>
                          <w:sz w:val="24"/>
                          <w:szCs w:val="24"/>
                        </w:rPr>
                        <w:t>HF SERVIS s.r.o.</w:t>
                      </w:r>
                      <w:proofErr w:type="gramStart"/>
                      <w:r w:rsidRPr="00D92360">
                        <w:rPr>
                          <w:rFonts w:ascii="Arial" w:hAnsi="Arial" w:cs="Arial"/>
                          <w:b/>
                          <w:color w:val="000000" w:themeColor="text1"/>
                          <w:sz w:val="24"/>
                          <w:szCs w:val="24"/>
                        </w:rPr>
                        <w:t>,</w:t>
                      </w:r>
                      <w:r w:rsidRPr="00D92360">
                        <w:rPr>
                          <w:rFonts w:ascii="Arial" w:hAnsi="Arial" w:cs="Arial"/>
                          <w:b/>
                          <w:color w:val="000000" w:themeColor="text1"/>
                          <w:sz w:val="24"/>
                          <w:szCs w:val="24"/>
                        </w:rPr>
                        <w:t xml:space="preserve">  </w:t>
                      </w:r>
                      <w:r w:rsidRPr="00D92360">
                        <w:rPr>
                          <w:rFonts w:ascii="Arial" w:hAnsi="Arial" w:cs="Arial"/>
                          <w:b/>
                          <w:color w:val="000000" w:themeColor="text1"/>
                          <w:sz w:val="24"/>
                          <w:szCs w:val="24"/>
                        </w:rPr>
                        <w:t>330</w:t>
                      </w:r>
                      <w:proofErr w:type="gramEnd"/>
                      <w:r w:rsidRPr="00D92360">
                        <w:rPr>
                          <w:rFonts w:ascii="Arial" w:hAnsi="Arial" w:cs="Arial"/>
                          <w:b/>
                          <w:color w:val="000000" w:themeColor="text1"/>
                          <w:sz w:val="24"/>
                          <w:szCs w:val="24"/>
                        </w:rPr>
                        <w:t xml:space="preserve"> 33 </w:t>
                      </w:r>
                      <w:r w:rsidRPr="00D92360">
                        <w:rPr>
                          <w:rFonts w:ascii="Arial" w:hAnsi="Arial" w:cs="Arial"/>
                          <w:color w:val="000000" w:themeColor="text1"/>
                          <w:sz w:val="24"/>
                          <w:szCs w:val="24"/>
                        </w:rPr>
                        <w:t>Plešnice 25</w:t>
                      </w:r>
                      <w:r w:rsidRPr="00D92360">
                        <w:rPr>
                          <w:rFonts w:ascii="Arial" w:hAnsi="Arial" w:cs="Arial"/>
                          <w:color w:val="000000" w:themeColor="text1"/>
                          <w:sz w:val="24"/>
                          <w:szCs w:val="24"/>
                        </w:rPr>
                        <w:t xml:space="preserve">,  </w:t>
                      </w:r>
                      <w:r w:rsidRPr="00D92360">
                        <w:rPr>
                          <w:rFonts w:ascii="Arial" w:hAnsi="Arial" w:cs="Arial"/>
                          <w:b/>
                          <w:color w:val="000000" w:themeColor="text1"/>
                          <w:sz w:val="24"/>
                          <w:szCs w:val="24"/>
                        </w:rPr>
                        <w:t>Tel.</w:t>
                      </w:r>
                      <w:r w:rsidRPr="00D92360">
                        <w:rPr>
                          <w:rFonts w:ascii="Arial" w:hAnsi="Arial" w:cs="Arial"/>
                          <w:color w:val="000000" w:themeColor="text1"/>
                          <w:sz w:val="24"/>
                          <w:szCs w:val="24"/>
                        </w:rPr>
                        <w:t xml:space="preserve"> : 377 279 254-55</w:t>
                      </w:r>
                      <w:r w:rsidRPr="00D92360">
                        <w:rPr>
                          <w:rFonts w:ascii="Arial" w:hAnsi="Arial" w:cs="Arial"/>
                          <w:color w:val="000000" w:themeColor="text1"/>
                          <w:sz w:val="24"/>
                          <w:szCs w:val="24"/>
                        </w:rPr>
                        <w:t xml:space="preserve">                                                                        </w:t>
                      </w:r>
                    </w:p>
                    <w:p w14:paraId="004F55C8" w14:textId="64EA28DB" w:rsidR="00D92360" w:rsidRPr="00D92360" w:rsidRDefault="00D92360" w:rsidP="00D92360">
                      <w:pPr>
                        <w:spacing w:after="20" w:line="264" w:lineRule="auto"/>
                        <w:rPr>
                          <w:rFonts w:ascii="Arial" w:hAnsi="Arial" w:cs="Arial"/>
                          <w:color w:val="000000" w:themeColor="text1"/>
                          <w:sz w:val="24"/>
                          <w:szCs w:val="24"/>
                        </w:rPr>
                      </w:pPr>
                      <w:r w:rsidRPr="00D92360">
                        <w:rPr>
                          <w:rFonts w:ascii="Arial" w:hAnsi="Arial" w:cs="Arial"/>
                          <w:color w:val="000000" w:themeColor="text1"/>
                          <w:sz w:val="24"/>
                          <w:szCs w:val="24"/>
                        </w:rPr>
                        <w:t xml:space="preserve">             </w:t>
                      </w:r>
                      <w:hyperlink r:id="rId14" w:history="1">
                        <w:r w:rsidRPr="00D92360">
                          <w:rPr>
                            <w:rStyle w:val="Hypertextovodkaz"/>
                            <w:rFonts w:ascii="Arial" w:hAnsi="Arial" w:cs="Arial"/>
                            <w:sz w:val="24"/>
                            <w:szCs w:val="24"/>
                          </w:rPr>
                          <w:t>hfservis@hfservis.cz</w:t>
                        </w:r>
                      </w:hyperlink>
                      <w:r w:rsidRPr="00D92360">
                        <w:rPr>
                          <w:rFonts w:ascii="Arial" w:hAnsi="Arial" w:cs="Arial"/>
                          <w:color w:val="000000" w:themeColor="text1"/>
                          <w:sz w:val="24"/>
                          <w:szCs w:val="24"/>
                        </w:rPr>
                        <w:t xml:space="preserve">     </w:t>
                      </w:r>
                      <w:hyperlink r:id="rId15" w:history="1">
                        <w:r w:rsidRPr="00D92360">
                          <w:rPr>
                            <w:rStyle w:val="Hypertextovodkaz"/>
                            <w:rFonts w:ascii="Arial" w:hAnsi="Arial" w:cs="Arial"/>
                            <w:b/>
                            <w:sz w:val="24"/>
                            <w:szCs w:val="24"/>
                          </w:rPr>
                          <w:t>www.hfservis.cz</w:t>
                        </w:r>
                      </w:hyperlink>
                    </w:p>
                    <w:p w14:paraId="7E9A7E71" w14:textId="00A94862" w:rsidR="00D92360" w:rsidRPr="00D92360" w:rsidRDefault="00D92360" w:rsidP="00D92360">
                      <w:pPr>
                        <w:rPr>
                          <w:rFonts w:ascii="Arial" w:hAnsi="Arial" w:cs="Arial"/>
                          <w:color w:val="000000" w:themeColor="text1"/>
                          <w:sz w:val="24"/>
                          <w:szCs w:val="24"/>
                        </w:rPr>
                      </w:pPr>
                      <w:r w:rsidRPr="00D92360">
                        <w:rPr>
                          <w:rFonts w:ascii="Arial" w:hAnsi="Arial" w:cs="Arial"/>
                          <w:color w:val="000000" w:themeColor="text1"/>
                          <w:sz w:val="24"/>
                          <w:szCs w:val="24"/>
                        </w:rPr>
                        <w:t xml:space="preserve">  </w:t>
                      </w:r>
                    </w:p>
                  </w:txbxContent>
                </v:textbox>
              </v:shape>
            </w:pict>
          </mc:Fallback>
        </mc:AlternateContent>
      </w:r>
      <w:r w:rsidR="00D92360" w:rsidRPr="002E7B9B">
        <w:rPr>
          <w:noProof/>
          <w:sz w:val="26"/>
          <w:szCs w:val="26"/>
          <w:lang w:eastAsia="cs-CZ"/>
        </w:rPr>
        <mc:AlternateContent>
          <mc:Choice Requires="wps">
            <w:drawing>
              <wp:anchor distT="0" distB="0" distL="114300" distR="114300" simplePos="0" relativeHeight="251661312" behindDoc="0" locked="0" layoutInCell="1" allowOverlap="1" wp14:anchorId="32DC8ACA" wp14:editId="65EFDF91">
                <wp:simplePos x="0" y="0"/>
                <wp:positionH relativeFrom="column">
                  <wp:posOffset>-26670</wp:posOffset>
                </wp:positionH>
                <wp:positionV relativeFrom="paragraph">
                  <wp:posOffset>6843395</wp:posOffset>
                </wp:positionV>
                <wp:extent cx="6896100" cy="21907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B61E4" w14:textId="628F03C9" w:rsidR="007809A8" w:rsidRPr="00B91608" w:rsidRDefault="00B91608" w:rsidP="00B91608">
                            <w:pPr>
                              <w:spacing w:before="120" w:after="120"/>
                              <w:jc w:val="both"/>
                              <w:rPr>
                                <w:rFonts w:ascii="Arial" w:hAnsi="Arial" w:cs="Arial"/>
                                <w:sz w:val="24"/>
                                <w:szCs w:val="24"/>
                              </w:rPr>
                            </w:pPr>
                            <w:r w:rsidRPr="00B91608">
                              <w:rPr>
                                <w:rFonts w:ascii="Arial" w:eastAsia="Times New Roman" w:hAnsi="Arial" w:cs="Arial"/>
                                <w:bCs/>
                                <w:sz w:val="24"/>
                                <w:szCs w:val="24"/>
                              </w:rPr>
                              <w:t xml:space="preserve">Aplikace: Produkt IMPACOR HTR je připraven k přímému použití. Dobře protřepejte (alespoň </w:t>
                            </w:r>
                            <w:proofErr w:type="gramStart"/>
                            <w:r w:rsidRPr="00B91608">
                              <w:rPr>
                                <w:rFonts w:ascii="Arial" w:eastAsia="Times New Roman" w:hAnsi="Arial" w:cs="Arial"/>
                                <w:bCs/>
                                <w:sz w:val="24"/>
                                <w:szCs w:val="24"/>
                              </w:rPr>
                              <w:t>1min</w:t>
                            </w:r>
                            <w:proofErr w:type="gramEnd"/>
                            <w:r w:rsidRPr="00B91608">
                              <w:rPr>
                                <w:rFonts w:ascii="Arial" w:eastAsia="Times New Roman" w:hAnsi="Arial" w:cs="Arial"/>
                                <w:bCs/>
                                <w:sz w:val="24"/>
                                <w:szCs w:val="24"/>
                              </w:rPr>
                              <w:t xml:space="preserve">), aby došlo ke </w:t>
                            </w:r>
                            <w:proofErr w:type="spellStart"/>
                            <w:r w:rsidRPr="00B91608">
                              <w:rPr>
                                <w:rFonts w:ascii="Arial" w:eastAsia="Times New Roman" w:hAnsi="Arial" w:cs="Arial"/>
                                <w:bCs/>
                                <w:sz w:val="24"/>
                                <w:szCs w:val="24"/>
                              </w:rPr>
                              <w:t>zhomogenizování</w:t>
                            </w:r>
                            <w:proofErr w:type="spellEnd"/>
                            <w:r w:rsidRPr="00B91608">
                              <w:rPr>
                                <w:rFonts w:ascii="Arial" w:eastAsia="Times New Roman" w:hAnsi="Arial" w:cs="Arial"/>
                                <w:bCs/>
                                <w:sz w:val="24"/>
                                <w:szCs w:val="24"/>
                              </w:rPr>
                              <w:t xml:space="preserve"> produktu!! Aplikujte na čistý, suchý, neodlupující se</w:t>
                            </w:r>
                            <w:r w:rsidR="00D92360">
                              <w:rPr>
                                <w:rFonts w:ascii="Arial" w:eastAsia="Times New Roman" w:hAnsi="Arial" w:cs="Arial"/>
                                <w:bCs/>
                                <w:sz w:val="24"/>
                                <w:szCs w:val="24"/>
                              </w:rPr>
                              <w:t xml:space="preserve"> </w:t>
                            </w:r>
                            <w:r w:rsidRPr="00B91608">
                              <w:rPr>
                                <w:rFonts w:ascii="Arial" w:eastAsia="Times New Roman" w:hAnsi="Arial" w:cs="Arial"/>
                                <w:bCs/>
                                <w:sz w:val="24"/>
                                <w:szCs w:val="24"/>
                              </w:rPr>
                              <w:t xml:space="preserve">a odmaštěný povrch, při teplotě od 5°C. Volnou rez a odlupující barvu odstraňte drátěným kartáčem a povrch zbavte prachu a volných částí. Při aplikaci na nezkorodovaný nebo mastný povrch nutně odmastěte produktem </w:t>
                            </w:r>
                            <w:proofErr w:type="spellStart"/>
                            <w:r w:rsidRPr="00B91608">
                              <w:rPr>
                                <w:rFonts w:ascii="Arial" w:eastAsia="Times New Roman" w:hAnsi="Arial" w:cs="Arial"/>
                                <w:bCs/>
                                <w:sz w:val="24"/>
                                <w:szCs w:val="24"/>
                              </w:rPr>
                              <w:t>Impasol</w:t>
                            </w:r>
                            <w:proofErr w:type="spellEnd"/>
                            <w:r w:rsidRPr="00B91608">
                              <w:rPr>
                                <w:rFonts w:ascii="Arial" w:eastAsia="Times New Roman" w:hAnsi="Arial" w:cs="Arial"/>
                                <w:bCs/>
                                <w:sz w:val="24"/>
                                <w:szCs w:val="24"/>
                              </w:rPr>
                              <w:t xml:space="preserve"> SAFETY. Velmi znečištěné povrchy nejdříve očistěte produktem </w:t>
                            </w:r>
                            <w:proofErr w:type="spellStart"/>
                            <w:r w:rsidRPr="00B91608">
                              <w:rPr>
                                <w:rFonts w:ascii="Arial" w:eastAsia="Times New Roman" w:hAnsi="Arial" w:cs="Arial"/>
                                <w:bCs/>
                                <w:sz w:val="24"/>
                                <w:szCs w:val="24"/>
                              </w:rPr>
                              <w:t>Impaclean</w:t>
                            </w:r>
                            <w:proofErr w:type="spellEnd"/>
                            <w:r w:rsidRPr="00B91608">
                              <w:rPr>
                                <w:rFonts w:ascii="Arial" w:eastAsia="Times New Roman" w:hAnsi="Arial" w:cs="Arial"/>
                                <w:bCs/>
                                <w:sz w:val="24"/>
                                <w:szCs w:val="24"/>
                              </w:rPr>
                              <w:t xml:space="preserve"> </w:t>
                            </w:r>
                            <w:proofErr w:type="spellStart"/>
                            <w:r w:rsidRPr="00B91608">
                              <w:rPr>
                                <w:rFonts w:ascii="Arial" w:eastAsia="Times New Roman" w:hAnsi="Arial" w:cs="Arial"/>
                                <w:bCs/>
                                <w:sz w:val="24"/>
                                <w:szCs w:val="24"/>
                              </w:rPr>
                              <w:t>Aqua</w:t>
                            </w:r>
                            <w:proofErr w:type="spellEnd"/>
                            <w:r w:rsidRPr="00B91608">
                              <w:rPr>
                                <w:rFonts w:ascii="Arial" w:eastAsia="Times New Roman" w:hAnsi="Arial" w:cs="Arial"/>
                                <w:bCs/>
                                <w:sz w:val="24"/>
                                <w:szCs w:val="24"/>
                              </w:rPr>
                              <w:t xml:space="preserve"> B 230 a nechte uschnout. Naneste na povrch nízkotlakým stříkáním, ponorem nebo pomocí štětce. Po aplikaci se za </w:t>
                            </w:r>
                            <w:proofErr w:type="gramStart"/>
                            <w:r w:rsidRPr="00B91608">
                              <w:rPr>
                                <w:rFonts w:ascii="Arial" w:eastAsia="Times New Roman" w:hAnsi="Arial" w:cs="Arial"/>
                                <w:bCs/>
                                <w:sz w:val="24"/>
                                <w:szCs w:val="24"/>
                              </w:rPr>
                              <w:t>15-25minut</w:t>
                            </w:r>
                            <w:proofErr w:type="gramEnd"/>
                            <w:r w:rsidRPr="00B91608">
                              <w:rPr>
                                <w:rFonts w:ascii="Arial" w:eastAsia="Times New Roman" w:hAnsi="Arial" w:cs="Arial"/>
                                <w:bCs/>
                                <w:sz w:val="24"/>
                                <w:szCs w:val="24"/>
                              </w:rPr>
                              <w:t xml:space="preserve"> (při 20°C/50rh) objeví šedočerná barva. Pokud je vrstva nerovnoměrná, je nutné nanést další vrstvu. Ta může být nanesena až hodinu po nanesení předchozí vrstvy. Vrchní barvy nanášejte až po 24 hodinách. Vzhledem k široké škále povrchů doporučujeme před vlastní aplikací provést TEST na slučitelnost povrchové úpravy.</w:t>
                            </w:r>
                            <w:r w:rsidR="00D92360">
                              <w:rPr>
                                <w:rFonts w:ascii="Arial" w:eastAsia="Times New Roman" w:hAnsi="Arial" w:cs="Arial"/>
                                <w:bCs/>
                                <w:sz w:val="24"/>
                                <w:szCs w:val="24"/>
                              </w:rPr>
                              <w:t xml:space="preserve">                                   </w:t>
                            </w:r>
                            <w:r w:rsidR="007809A8" w:rsidRPr="00B91608">
                              <w:rPr>
                                <w:rFonts w:ascii="Arial" w:hAnsi="Arial" w:cs="Arial"/>
                                <w:sz w:val="24"/>
                                <w:szCs w:val="24"/>
                              </w:rPr>
                              <w:t xml:space="preserve">Balení: </w:t>
                            </w:r>
                            <w:r w:rsidR="00D92360">
                              <w:rPr>
                                <w:rFonts w:ascii="Arial" w:hAnsi="Arial" w:cs="Arial"/>
                                <w:sz w:val="24"/>
                                <w:szCs w:val="24"/>
                              </w:rPr>
                              <w:t xml:space="preserve">SPREJ 1L, </w:t>
                            </w:r>
                            <w:r w:rsidR="007809A8" w:rsidRPr="00B91608">
                              <w:rPr>
                                <w:rFonts w:ascii="Arial" w:hAnsi="Arial" w:cs="Arial"/>
                                <w:sz w:val="24"/>
                                <w:szCs w:val="24"/>
                              </w:rPr>
                              <w:t>5L</w:t>
                            </w:r>
                          </w:p>
                          <w:p w14:paraId="68F848DF" w14:textId="20473C23" w:rsidR="008F6445" w:rsidRPr="00B91608" w:rsidRDefault="008F6445" w:rsidP="00B91608">
                            <w:pPr>
                              <w:pStyle w:val="Nadpis3"/>
                              <w:spacing w:before="40"/>
                              <w:jc w:val="both"/>
                              <w:rPr>
                                <w:rFonts w:ascii="Arial" w:hAnsi="Arial" w:cs="Arial"/>
                                <w:color w:val="D99594" w:themeColor="accent2" w:themeTint="99"/>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C8ACA" id="Text Box 12" o:spid="_x0000_s1029" type="#_x0000_t202" style="position:absolute;margin-left:-2.1pt;margin-top:538.85pt;width:543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" filled="f" stroked="f">
                <v:textbox>
                  <w:txbxContent>
                    <w:p w14:paraId="28FB61E4" w14:textId="628F03C9" w:rsidR="007809A8" w:rsidRPr="00B91608" w:rsidRDefault="00B91608" w:rsidP="00B91608">
                      <w:pPr>
                        <w:spacing w:before="120" w:after="120"/>
                        <w:jc w:val="both"/>
                        <w:rPr>
                          <w:rFonts w:ascii="Arial" w:hAnsi="Arial" w:cs="Arial"/>
                          <w:sz w:val="24"/>
                          <w:szCs w:val="24"/>
                        </w:rPr>
                      </w:pPr>
                      <w:r w:rsidRPr="00B91608">
                        <w:rPr>
                          <w:rFonts w:ascii="Arial" w:eastAsia="Times New Roman" w:hAnsi="Arial" w:cs="Arial"/>
                          <w:bCs/>
                          <w:sz w:val="24"/>
                          <w:szCs w:val="24"/>
                        </w:rPr>
                        <w:t xml:space="preserve">Aplikace: Produkt IMPACOR HTR je připraven k přímému použití. Dobře protřepejte (alespoň </w:t>
                      </w:r>
                      <w:proofErr w:type="gramStart"/>
                      <w:r w:rsidRPr="00B91608">
                        <w:rPr>
                          <w:rFonts w:ascii="Arial" w:eastAsia="Times New Roman" w:hAnsi="Arial" w:cs="Arial"/>
                          <w:bCs/>
                          <w:sz w:val="24"/>
                          <w:szCs w:val="24"/>
                        </w:rPr>
                        <w:t>1min</w:t>
                      </w:r>
                      <w:proofErr w:type="gramEnd"/>
                      <w:r w:rsidRPr="00B91608">
                        <w:rPr>
                          <w:rFonts w:ascii="Arial" w:eastAsia="Times New Roman" w:hAnsi="Arial" w:cs="Arial"/>
                          <w:bCs/>
                          <w:sz w:val="24"/>
                          <w:szCs w:val="24"/>
                        </w:rPr>
                        <w:t xml:space="preserve">), aby došlo ke </w:t>
                      </w:r>
                      <w:proofErr w:type="spellStart"/>
                      <w:r w:rsidRPr="00B91608">
                        <w:rPr>
                          <w:rFonts w:ascii="Arial" w:eastAsia="Times New Roman" w:hAnsi="Arial" w:cs="Arial"/>
                          <w:bCs/>
                          <w:sz w:val="24"/>
                          <w:szCs w:val="24"/>
                        </w:rPr>
                        <w:t>zhomogenizování</w:t>
                      </w:r>
                      <w:proofErr w:type="spellEnd"/>
                      <w:r w:rsidRPr="00B91608">
                        <w:rPr>
                          <w:rFonts w:ascii="Arial" w:eastAsia="Times New Roman" w:hAnsi="Arial" w:cs="Arial"/>
                          <w:bCs/>
                          <w:sz w:val="24"/>
                          <w:szCs w:val="24"/>
                        </w:rPr>
                        <w:t xml:space="preserve"> produktu!! Aplikujte na čistý, suchý, neodlupující se</w:t>
                      </w:r>
                      <w:r w:rsidR="00D92360">
                        <w:rPr>
                          <w:rFonts w:ascii="Arial" w:eastAsia="Times New Roman" w:hAnsi="Arial" w:cs="Arial"/>
                          <w:bCs/>
                          <w:sz w:val="24"/>
                          <w:szCs w:val="24"/>
                        </w:rPr>
                        <w:t xml:space="preserve"> </w:t>
                      </w:r>
                      <w:r w:rsidRPr="00B91608">
                        <w:rPr>
                          <w:rFonts w:ascii="Arial" w:eastAsia="Times New Roman" w:hAnsi="Arial" w:cs="Arial"/>
                          <w:bCs/>
                          <w:sz w:val="24"/>
                          <w:szCs w:val="24"/>
                        </w:rPr>
                        <w:t xml:space="preserve">a odmaštěný povrch, při teplotě od 5°C. Volnou rez a odlupující barvu odstraňte drátěným kartáčem a povrch zbavte prachu a volných částí. Při aplikaci na nezkorodovaný nebo mastný povrch nutně odmastěte produktem </w:t>
                      </w:r>
                      <w:proofErr w:type="spellStart"/>
                      <w:r w:rsidRPr="00B91608">
                        <w:rPr>
                          <w:rFonts w:ascii="Arial" w:eastAsia="Times New Roman" w:hAnsi="Arial" w:cs="Arial"/>
                          <w:bCs/>
                          <w:sz w:val="24"/>
                          <w:szCs w:val="24"/>
                        </w:rPr>
                        <w:t>Impasol</w:t>
                      </w:r>
                      <w:proofErr w:type="spellEnd"/>
                      <w:r w:rsidRPr="00B91608">
                        <w:rPr>
                          <w:rFonts w:ascii="Arial" w:eastAsia="Times New Roman" w:hAnsi="Arial" w:cs="Arial"/>
                          <w:bCs/>
                          <w:sz w:val="24"/>
                          <w:szCs w:val="24"/>
                        </w:rPr>
                        <w:t xml:space="preserve"> SAFETY. Velmi znečištěné povrchy nejdříve očistěte produktem </w:t>
                      </w:r>
                      <w:proofErr w:type="spellStart"/>
                      <w:r w:rsidRPr="00B91608">
                        <w:rPr>
                          <w:rFonts w:ascii="Arial" w:eastAsia="Times New Roman" w:hAnsi="Arial" w:cs="Arial"/>
                          <w:bCs/>
                          <w:sz w:val="24"/>
                          <w:szCs w:val="24"/>
                        </w:rPr>
                        <w:t>Impaclean</w:t>
                      </w:r>
                      <w:proofErr w:type="spellEnd"/>
                      <w:r w:rsidRPr="00B91608">
                        <w:rPr>
                          <w:rFonts w:ascii="Arial" w:eastAsia="Times New Roman" w:hAnsi="Arial" w:cs="Arial"/>
                          <w:bCs/>
                          <w:sz w:val="24"/>
                          <w:szCs w:val="24"/>
                        </w:rPr>
                        <w:t xml:space="preserve"> </w:t>
                      </w:r>
                      <w:proofErr w:type="spellStart"/>
                      <w:r w:rsidRPr="00B91608">
                        <w:rPr>
                          <w:rFonts w:ascii="Arial" w:eastAsia="Times New Roman" w:hAnsi="Arial" w:cs="Arial"/>
                          <w:bCs/>
                          <w:sz w:val="24"/>
                          <w:szCs w:val="24"/>
                        </w:rPr>
                        <w:t>Aqua</w:t>
                      </w:r>
                      <w:proofErr w:type="spellEnd"/>
                      <w:r w:rsidRPr="00B91608">
                        <w:rPr>
                          <w:rFonts w:ascii="Arial" w:eastAsia="Times New Roman" w:hAnsi="Arial" w:cs="Arial"/>
                          <w:bCs/>
                          <w:sz w:val="24"/>
                          <w:szCs w:val="24"/>
                        </w:rPr>
                        <w:t xml:space="preserve"> B 230 a nechte uschnout. Naneste na povrch nízkotlakým stříkáním, ponorem nebo pomocí štětce. Po aplikaci se za </w:t>
                      </w:r>
                      <w:proofErr w:type="gramStart"/>
                      <w:r w:rsidRPr="00B91608">
                        <w:rPr>
                          <w:rFonts w:ascii="Arial" w:eastAsia="Times New Roman" w:hAnsi="Arial" w:cs="Arial"/>
                          <w:bCs/>
                          <w:sz w:val="24"/>
                          <w:szCs w:val="24"/>
                        </w:rPr>
                        <w:t>15-25minut</w:t>
                      </w:r>
                      <w:proofErr w:type="gramEnd"/>
                      <w:r w:rsidRPr="00B91608">
                        <w:rPr>
                          <w:rFonts w:ascii="Arial" w:eastAsia="Times New Roman" w:hAnsi="Arial" w:cs="Arial"/>
                          <w:bCs/>
                          <w:sz w:val="24"/>
                          <w:szCs w:val="24"/>
                        </w:rPr>
                        <w:t xml:space="preserve"> (při 20°C/50rh) objeví šedočerná barva. Pokud je vrstva nerovnoměrná, je nutné nanést další vrstvu. Ta může být nanesena až hodinu po nanesení předchozí vrstvy. Vrchní barvy nanášejte až po 24 hodinách. Vzhledem k široké škále povrchů doporučujeme před vlastní aplikací provést TEST na slučitelnost povrchové úpravy.</w:t>
                      </w:r>
                      <w:r w:rsidR="00D92360">
                        <w:rPr>
                          <w:rFonts w:ascii="Arial" w:eastAsia="Times New Roman" w:hAnsi="Arial" w:cs="Arial"/>
                          <w:bCs/>
                          <w:sz w:val="24"/>
                          <w:szCs w:val="24"/>
                        </w:rPr>
                        <w:t xml:space="preserve">                                   </w:t>
                      </w:r>
                      <w:r w:rsidR="007809A8" w:rsidRPr="00B91608">
                        <w:rPr>
                          <w:rFonts w:ascii="Arial" w:hAnsi="Arial" w:cs="Arial"/>
                          <w:sz w:val="24"/>
                          <w:szCs w:val="24"/>
                        </w:rPr>
                        <w:t xml:space="preserve">Balení: </w:t>
                      </w:r>
                      <w:r w:rsidR="00D92360">
                        <w:rPr>
                          <w:rFonts w:ascii="Arial" w:hAnsi="Arial" w:cs="Arial"/>
                          <w:sz w:val="24"/>
                          <w:szCs w:val="24"/>
                        </w:rPr>
                        <w:t xml:space="preserve">SPREJ 1L, </w:t>
                      </w:r>
                      <w:r w:rsidR="007809A8" w:rsidRPr="00B91608">
                        <w:rPr>
                          <w:rFonts w:ascii="Arial" w:hAnsi="Arial" w:cs="Arial"/>
                          <w:sz w:val="24"/>
                          <w:szCs w:val="24"/>
                        </w:rPr>
                        <w:t>5L</w:t>
                      </w:r>
                    </w:p>
                    <w:p w14:paraId="68F848DF" w14:textId="20473C23" w:rsidR="008F6445" w:rsidRPr="00B91608" w:rsidRDefault="008F6445" w:rsidP="00B91608">
                      <w:pPr>
                        <w:pStyle w:val="Nadpis3"/>
                        <w:spacing w:before="40"/>
                        <w:jc w:val="both"/>
                        <w:rPr>
                          <w:rFonts w:ascii="Arial" w:hAnsi="Arial" w:cs="Arial"/>
                          <w:color w:val="D99594" w:themeColor="accent2" w:themeTint="99"/>
                          <w:szCs w:val="24"/>
                        </w:rPr>
                      </w:pPr>
                    </w:p>
                  </w:txbxContent>
                </v:textbox>
              </v:shape>
            </w:pict>
          </mc:Fallback>
        </mc:AlternateContent>
      </w:r>
      <w:r w:rsidR="00D92360">
        <w:rPr>
          <w:noProof/>
          <w:lang w:eastAsia="cs-CZ"/>
        </w:rPr>
        <w:drawing>
          <wp:anchor distT="0" distB="0" distL="114300" distR="114300" simplePos="0" relativeHeight="251666432" behindDoc="1" locked="0" layoutInCell="1" allowOverlap="1" wp14:anchorId="087EC455" wp14:editId="264D7BEF">
            <wp:simplePos x="0" y="0"/>
            <wp:positionH relativeFrom="column">
              <wp:posOffset>4835525</wp:posOffset>
            </wp:positionH>
            <wp:positionV relativeFrom="paragraph">
              <wp:posOffset>4347845</wp:posOffset>
            </wp:positionV>
            <wp:extent cx="1872615" cy="2495550"/>
            <wp:effectExtent l="0" t="0" r="0" b="0"/>
            <wp:wrapTight wrapText="bothSides">
              <wp:wrapPolygon edited="0">
                <wp:start x="0" y="0"/>
                <wp:lineTo x="0" y="21435"/>
                <wp:lineTo x="21314" y="21435"/>
                <wp:lineTo x="21314" y="0"/>
                <wp:lineTo x="0" y="0"/>
              </wp:wrapPolygon>
            </wp:wrapTight>
            <wp:docPr id="92423871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2615"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360">
        <w:rPr>
          <w:noProof/>
          <w:lang w:eastAsia="cs-CZ"/>
        </w:rPr>
        <mc:AlternateContent>
          <mc:Choice Requires="wps">
            <w:drawing>
              <wp:anchor distT="0" distB="0" distL="114300" distR="114300" simplePos="0" relativeHeight="251657216" behindDoc="0" locked="0" layoutInCell="1" allowOverlap="1" wp14:anchorId="00402195" wp14:editId="414AC0E4">
                <wp:simplePos x="0" y="0"/>
                <wp:positionH relativeFrom="margin">
                  <wp:posOffset>-74295</wp:posOffset>
                </wp:positionH>
                <wp:positionV relativeFrom="margin">
                  <wp:posOffset>704850</wp:posOffset>
                </wp:positionV>
                <wp:extent cx="7067550" cy="3971925"/>
                <wp:effectExtent l="0" t="0" r="0" b="952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DDF4" w14:textId="05169544" w:rsidR="00B91608" w:rsidRPr="00B91608" w:rsidRDefault="00B91608" w:rsidP="00B91608">
                            <w:pPr>
                              <w:pStyle w:val="Nadpis3"/>
                              <w:spacing w:before="0"/>
                              <w:jc w:val="center"/>
                              <w:rPr>
                                <w:rStyle w:val="Nadpis3Char"/>
                                <w:b/>
                                <w:color w:val="auto"/>
                                <w:sz w:val="40"/>
                                <w:szCs w:val="40"/>
                              </w:rPr>
                            </w:pPr>
                            <w:r w:rsidRPr="00B91608">
                              <w:rPr>
                                <w:rStyle w:val="Nadpis3Char"/>
                                <w:b/>
                                <w:color w:val="auto"/>
                                <w:sz w:val="40"/>
                                <w:szCs w:val="40"/>
                              </w:rPr>
                              <w:t>HLOUBKOVÝ</w:t>
                            </w:r>
                            <w:r w:rsidRPr="00B91608">
                              <w:rPr>
                                <w:rStyle w:val="Nadpis3Char"/>
                                <w:b/>
                                <w:color w:val="auto"/>
                                <w:sz w:val="40"/>
                                <w:szCs w:val="40"/>
                              </w:rPr>
                              <w:t xml:space="preserve"> </w:t>
                            </w:r>
                            <w:r w:rsidRPr="00B91608">
                              <w:rPr>
                                <w:rStyle w:val="Nadpis3Char"/>
                                <w:b/>
                                <w:color w:val="auto"/>
                                <w:sz w:val="40"/>
                                <w:szCs w:val="40"/>
                              </w:rPr>
                              <w:t xml:space="preserve">TRANSFORMÁTOR RZI         </w:t>
                            </w:r>
                          </w:p>
                          <w:p w14:paraId="0334012C" w14:textId="1AE9E106" w:rsidR="0067108C" w:rsidRPr="00B91608" w:rsidRDefault="000B3651" w:rsidP="00B91608">
                            <w:pPr>
                              <w:pStyle w:val="Nadpis3"/>
                              <w:spacing w:before="0"/>
                              <w:jc w:val="center"/>
                              <w:rPr>
                                <w:rStyle w:val="Nadpis3Char"/>
                                <w:b/>
                                <w:color w:val="auto"/>
                                <w:sz w:val="36"/>
                                <w:szCs w:val="36"/>
                              </w:rPr>
                            </w:pPr>
                            <w:r w:rsidRPr="00B91608">
                              <w:rPr>
                                <w:rStyle w:val="Nadpis3Char"/>
                                <w:b/>
                                <w:color w:val="auto"/>
                                <w:sz w:val="36"/>
                                <w:szCs w:val="36"/>
                              </w:rPr>
                              <w:t>OKAMŽIT</w:t>
                            </w:r>
                            <w:r w:rsidR="00134F7C" w:rsidRPr="00B91608">
                              <w:rPr>
                                <w:rStyle w:val="Nadpis3Char"/>
                                <w:b/>
                                <w:color w:val="auto"/>
                                <w:sz w:val="36"/>
                                <w:szCs w:val="36"/>
                              </w:rPr>
                              <w:t>É</w:t>
                            </w:r>
                            <w:r w:rsidRPr="00B91608">
                              <w:rPr>
                                <w:rStyle w:val="Nadpis3Char"/>
                                <w:b/>
                                <w:color w:val="auto"/>
                                <w:sz w:val="36"/>
                                <w:szCs w:val="36"/>
                              </w:rPr>
                              <w:t xml:space="preserve"> ZASTAV</w:t>
                            </w:r>
                            <w:r w:rsidR="00134F7C" w:rsidRPr="00B91608">
                              <w:rPr>
                                <w:rStyle w:val="Nadpis3Char"/>
                                <w:b/>
                                <w:color w:val="auto"/>
                                <w:sz w:val="36"/>
                                <w:szCs w:val="36"/>
                              </w:rPr>
                              <w:t>ENÍ</w:t>
                            </w:r>
                            <w:r w:rsidRPr="00B91608">
                              <w:rPr>
                                <w:rStyle w:val="Nadpis3Char"/>
                                <w:b/>
                                <w:color w:val="auto"/>
                                <w:sz w:val="36"/>
                                <w:szCs w:val="36"/>
                              </w:rPr>
                              <w:t xml:space="preserve"> R</w:t>
                            </w:r>
                            <w:r w:rsidR="00134F7C" w:rsidRPr="00B91608">
                              <w:rPr>
                                <w:rStyle w:val="Nadpis3Char"/>
                                <w:b/>
                                <w:color w:val="auto"/>
                                <w:sz w:val="36"/>
                                <w:szCs w:val="36"/>
                              </w:rPr>
                              <w:t>ZI</w:t>
                            </w:r>
                          </w:p>
                          <w:p w14:paraId="5EAC36CD" w14:textId="77777777" w:rsidR="00134F7C" w:rsidRPr="00B91608" w:rsidRDefault="0067108C" w:rsidP="00B91608">
                            <w:pPr>
                              <w:pStyle w:val="Nadpis3"/>
                              <w:spacing w:before="0"/>
                              <w:jc w:val="center"/>
                              <w:rPr>
                                <w:rStyle w:val="Nadpis3Char"/>
                                <w:b/>
                                <w:color w:val="auto"/>
                                <w:sz w:val="36"/>
                                <w:szCs w:val="36"/>
                              </w:rPr>
                            </w:pPr>
                            <w:r w:rsidRPr="00B91608">
                              <w:rPr>
                                <w:rStyle w:val="Nadpis3Char"/>
                                <w:b/>
                                <w:color w:val="auto"/>
                                <w:sz w:val="36"/>
                                <w:szCs w:val="36"/>
                              </w:rPr>
                              <w:t xml:space="preserve"> </w:t>
                            </w:r>
                            <w:r w:rsidR="00134F7C" w:rsidRPr="00B91608">
                              <w:rPr>
                                <w:rStyle w:val="Nadpis3Char"/>
                                <w:b/>
                                <w:color w:val="auto"/>
                                <w:sz w:val="36"/>
                                <w:szCs w:val="36"/>
                              </w:rPr>
                              <w:t>PREVENTIVNÍ OCHRANA</w:t>
                            </w:r>
                          </w:p>
                          <w:p w14:paraId="6304ADB7" w14:textId="77777777" w:rsidR="00134F7C" w:rsidRPr="00B91608" w:rsidRDefault="00134F7C" w:rsidP="00B91608">
                            <w:pPr>
                              <w:pStyle w:val="Nadpis3"/>
                              <w:spacing w:before="0"/>
                              <w:jc w:val="center"/>
                              <w:rPr>
                                <w:rStyle w:val="Nadpis3Char"/>
                                <w:b/>
                                <w:color w:val="auto"/>
                                <w:sz w:val="36"/>
                                <w:szCs w:val="36"/>
                              </w:rPr>
                            </w:pPr>
                            <w:r w:rsidRPr="00B91608">
                              <w:rPr>
                                <w:rStyle w:val="Nadpis3Char"/>
                                <w:b/>
                                <w:color w:val="auto"/>
                                <w:sz w:val="36"/>
                                <w:szCs w:val="36"/>
                              </w:rPr>
                              <w:t>ZPEVNĚNÍ POVRCHU</w:t>
                            </w:r>
                          </w:p>
                          <w:p w14:paraId="7430DB6C" w14:textId="45E45103" w:rsidR="008B31A3" w:rsidRPr="00B91608" w:rsidRDefault="00134F7C" w:rsidP="00B91608">
                            <w:pPr>
                              <w:pStyle w:val="Nadpis3"/>
                              <w:spacing w:before="0"/>
                              <w:jc w:val="center"/>
                              <w:rPr>
                                <w:rStyle w:val="Nadpis3Char"/>
                                <w:b/>
                                <w:color w:val="auto"/>
                                <w:sz w:val="36"/>
                                <w:szCs w:val="36"/>
                              </w:rPr>
                            </w:pPr>
                            <w:r w:rsidRPr="00B91608">
                              <w:rPr>
                                <w:rStyle w:val="Nadpis3Char"/>
                                <w:b/>
                                <w:color w:val="auto"/>
                                <w:sz w:val="36"/>
                                <w:szCs w:val="36"/>
                              </w:rPr>
                              <w:t>PRIMER POD BARVU</w:t>
                            </w:r>
                          </w:p>
                          <w:tbl>
                            <w:tblPr>
                              <w:tblW w:w="10632" w:type="dxa"/>
                              <w:tblBorders>
                                <w:top w:val="nil"/>
                                <w:left w:val="nil"/>
                                <w:bottom w:val="nil"/>
                                <w:right w:val="nil"/>
                              </w:tblBorders>
                              <w:tblLayout w:type="fixed"/>
                              <w:tblLook w:val="0000" w:firstRow="0" w:lastRow="0" w:firstColumn="0" w:lastColumn="0" w:noHBand="0" w:noVBand="0"/>
                            </w:tblPr>
                            <w:tblGrid>
                              <w:gridCol w:w="10632"/>
                            </w:tblGrid>
                            <w:tr w:rsidR="00134F7C" w:rsidRPr="00134F7C" w14:paraId="14A3D485" w14:textId="77777777" w:rsidTr="00B91608">
                              <w:trPr>
                                <w:trHeight w:val="84"/>
                              </w:trPr>
                              <w:tc>
                                <w:tcPr>
                                  <w:tcW w:w="10632" w:type="dxa"/>
                                </w:tcPr>
                                <w:p w14:paraId="586323ED" w14:textId="77777777" w:rsidR="00162769" w:rsidRPr="00892CF6" w:rsidRDefault="00162769" w:rsidP="001B0322">
                                  <w:pPr>
                                    <w:pStyle w:val="Default"/>
                                    <w:rPr>
                                      <w:rStyle w:val="Nadpis1Char"/>
                                      <w:color w:val="auto"/>
                                      <w:sz w:val="10"/>
                                      <w:szCs w:val="10"/>
                                    </w:rPr>
                                  </w:pPr>
                                </w:p>
                                <w:tbl>
                                  <w:tblPr>
                                    <w:tblW w:w="10632" w:type="dxa"/>
                                    <w:tblBorders>
                                      <w:top w:val="nil"/>
                                      <w:left w:val="nil"/>
                                      <w:bottom w:val="nil"/>
                                      <w:right w:val="nil"/>
                                    </w:tblBorders>
                                    <w:tblLayout w:type="fixed"/>
                                    <w:tblLook w:val="0000" w:firstRow="0" w:lastRow="0" w:firstColumn="0" w:lastColumn="0" w:noHBand="0" w:noVBand="0"/>
                                  </w:tblPr>
                                  <w:tblGrid>
                                    <w:gridCol w:w="10632"/>
                                  </w:tblGrid>
                                  <w:tr w:rsidR="00134F7C" w:rsidRPr="00134F7C" w14:paraId="40ED7A31" w14:textId="77777777" w:rsidTr="00B91608">
                                    <w:trPr>
                                      <w:trHeight w:val="3059"/>
                                    </w:trPr>
                                    <w:tc>
                                      <w:tcPr>
                                        <w:tcW w:w="10632" w:type="dxa"/>
                                      </w:tcPr>
                                      <w:p w14:paraId="49DE9C60" w14:textId="77777777" w:rsidR="00B91608" w:rsidRDefault="00134F7C" w:rsidP="00D92360">
                                        <w:pPr>
                                          <w:autoSpaceDE w:val="0"/>
                                          <w:autoSpaceDN w:val="0"/>
                                          <w:adjustRightInd w:val="0"/>
                                          <w:spacing w:after="0" w:line="252" w:lineRule="auto"/>
                                          <w:jc w:val="both"/>
                                          <w:rPr>
                                            <w:rStyle w:val="Nadpis1Char"/>
                                            <w:rFonts w:ascii="Arial" w:hAnsi="Arial" w:cs="Arial"/>
                                            <w:b w:val="0"/>
                                            <w:bCs w:val="0"/>
                                            <w:color w:val="auto"/>
                                            <w:sz w:val="24"/>
                                            <w:szCs w:val="24"/>
                                          </w:rPr>
                                        </w:pPr>
                                        <w:r w:rsidRPr="00892CF6">
                                          <w:rPr>
                                            <w:rStyle w:val="Nadpis1Char"/>
                                            <w:rFonts w:ascii="Arial" w:hAnsi="Arial" w:cs="Arial"/>
                                            <w:color w:val="auto"/>
                                            <w:sz w:val="24"/>
                                            <w:szCs w:val="24"/>
                                          </w:rPr>
                                          <w:t>IMPACOR HTR</w:t>
                                        </w:r>
                                        <w:r w:rsidRPr="00134F7C">
                                          <w:rPr>
                                            <w:rStyle w:val="Nadpis1Char"/>
                                            <w:rFonts w:ascii="Arial" w:hAnsi="Arial" w:cs="Arial"/>
                                            <w:b w:val="0"/>
                                            <w:bCs w:val="0"/>
                                            <w:color w:val="auto"/>
                                            <w:sz w:val="24"/>
                                            <w:szCs w:val="24"/>
                                          </w:rPr>
                                          <w:t xml:space="preserve"> je transformátor rzi vyvinutý pro okamžitou přeměnu rzi (chemickou hloubkovou </w:t>
                                        </w:r>
                                        <w:proofErr w:type="spellStart"/>
                                        <w:r w:rsidRPr="00134F7C">
                                          <w:rPr>
                                            <w:rStyle w:val="Nadpis1Char"/>
                                            <w:rFonts w:ascii="Arial" w:hAnsi="Arial" w:cs="Arial"/>
                                            <w:b w:val="0"/>
                                            <w:bCs w:val="0"/>
                                            <w:color w:val="auto"/>
                                            <w:sz w:val="24"/>
                                            <w:szCs w:val="24"/>
                                          </w:rPr>
                                          <w:t>transformacií</w:t>
                                        </w:r>
                                        <w:proofErr w:type="spellEnd"/>
                                        <w:r w:rsidRPr="00134F7C">
                                          <w:rPr>
                                            <w:rStyle w:val="Nadpis1Char"/>
                                            <w:rFonts w:ascii="Arial" w:hAnsi="Arial" w:cs="Arial"/>
                                            <w:b w:val="0"/>
                                            <w:bCs w:val="0"/>
                                            <w:color w:val="auto"/>
                                            <w:sz w:val="24"/>
                                            <w:szCs w:val="24"/>
                                          </w:rPr>
                                          <w:t xml:space="preserve"> a neutralizaci rzi) na odolný polymer.                     </w:t>
                                        </w:r>
                                      </w:p>
                                      <w:p w14:paraId="237C320F" w14:textId="0295DA26" w:rsidR="00134F7C" w:rsidRPr="00134F7C" w:rsidRDefault="00134F7C" w:rsidP="00D92360">
                                        <w:pPr>
                                          <w:autoSpaceDE w:val="0"/>
                                          <w:autoSpaceDN w:val="0"/>
                                          <w:adjustRightInd w:val="0"/>
                                          <w:spacing w:after="0" w:line="252" w:lineRule="auto"/>
                                          <w:jc w:val="both"/>
                                          <w:rPr>
                                            <w:rStyle w:val="Nadpis1Char"/>
                                            <w:rFonts w:ascii="Arial" w:hAnsi="Arial" w:cs="Arial"/>
                                            <w:b w:val="0"/>
                                            <w:bCs w:val="0"/>
                                            <w:color w:val="auto"/>
                                            <w:sz w:val="24"/>
                                            <w:szCs w:val="24"/>
                                          </w:rPr>
                                        </w:pPr>
                                        <w:r w:rsidRPr="00134F7C">
                                          <w:rPr>
                                            <w:rStyle w:val="Nadpis1Char"/>
                                            <w:rFonts w:ascii="Arial" w:hAnsi="Arial" w:cs="Arial"/>
                                            <w:b w:val="0"/>
                                            <w:bCs w:val="0"/>
                                            <w:color w:val="auto"/>
                                            <w:sz w:val="24"/>
                                            <w:szCs w:val="24"/>
                                          </w:rPr>
                                          <w:t xml:space="preserve">V jediném úkonu chemicky přeměňuje rez na polymerní film, vytvoří šedočernou povrchovou úpravu a následně chrání ocel a litinu. Ideální i pro preventivní ochranu proti oxidaci. Speciálně pro následnou úpravu barvami. </w:t>
                                        </w:r>
                                      </w:p>
                                      <w:p w14:paraId="6E993C64" w14:textId="77777777" w:rsidR="00134F7C" w:rsidRPr="00134F7C" w:rsidRDefault="00134F7C" w:rsidP="00D92360">
                                        <w:pPr>
                                          <w:autoSpaceDE w:val="0"/>
                                          <w:autoSpaceDN w:val="0"/>
                                          <w:adjustRightInd w:val="0"/>
                                          <w:spacing w:after="0" w:line="252" w:lineRule="auto"/>
                                          <w:jc w:val="both"/>
                                          <w:rPr>
                                            <w:rStyle w:val="Nadpis1Char"/>
                                            <w:rFonts w:ascii="Arial" w:hAnsi="Arial" w:cs="Arial"/>
                                            <w:b w:val="0"/>
                                            <w:bCs w:val="0"/>
                                            <w:color w:val="auto"/>
                                            <w:sz w:val="24"/>
                                            <w:szCs w:val="24"/>
                                          </w:rPr>
                                        </w:pPr>
                                        <w:r w:rsidRPr="00134F7C">
                                          <w:rPr>
                                            <w:rStyle w:val="Nadpis1Char"/>
                                            <w:rFonts w:ascii="Arial" w:hAnsi="Arial" w:cs="Arial"/>
                                            <w:b w:val="0"/>
                                            <w:bCs w:val="0"/>
                                            <w:color w:val="auto"/>
                                            <w:sz w:val="24"/>
                                            <w:szCs w:val="24"/>
                                          </w:rPr>
                                          <w:t xml:space="preserve">Svojí naprosto jednoduchou, rychlou, optickým efektem perfektně kontrolovatelnou transformací chrání ošetřený povrch od následující rzi a výrazně zvyšuje životnost následné povrchové ochrany (barvení). </w:t>
                                        </w:r>
                                      </w:p>
                                      <w:p w14:paraId="07AECB75" w14:textId="77777777" w:rsidR="00134F7C" w:rsidRPr="00134F7C" w:rsidRDefault="00134F7C" w:rsidP="00D92360">
                                        <w:pPr>
                                          <w:autoSpaceDE w:val="0"/>
                                          <w:autoSpaceDN w:val="0"/>
                                          <w:adjustRightInd w:val="0"/>
                                          <w:spacing w:after="0" w:line="252" w:lineRule="auto"/>
                                          <w:jc w:val="both"/>
                                          <w:rPr>
                                            <w:rStyle w:val="Nadpis1Char"/>
                                            <w:rFonts w:ascii="Arial" w:hAnsi="Arial" w:cs="Arial"/>
                                            <w:b w:val="0"/>
                                            <w:bCs w:val="0"/>
                                            <w:color w:val="auto"/>
                                            <w:sz w:val="24"/>
                                            <w:szCs w:val="24"/>
                                          </w:rPr>
                                        </w:pPr>
                                        <w:r w:rsidRPr="00892CF6">
                                          <w:rPr>
                                            <w:rStyle w:val="Nadpis1Char"/>
                                            <w:rFonts w:ascii="Arial" w:hAnsi="Arial" w:cs="Arial"/>
                                            <w:color w:val="auto"/>
                                            <w:sz w:val="24"/>
                                            <w:szCs w:val="24"/>
                                          </w:rPr>
                                          <w:t>IMPACOR HTR</w:t>
                                        </w:r>
                                        <w:r w:rsidRPr="00134F7C">
                                          <w:rPr>
                                            <w:rStyle w:val="Nadpis1Char"/>
                                            <w:rFonts w:ascii="Arial" w:hAnsi="Arial" w:cs="Arial"/>
                                            <w:b w:val="0"/>
                                            <w:bCs w:val="0"/>
                                            <w:color w:val="auto"/>
                                            <w:sz w:val="24"/>
                                            <w:szCs w:val="24"/>
                                          </w:rPr>
                                          <w:t xml:space="preserve"> poskytuje vysoce efektivní ochranu na plochách jako jsou ocelové konstrukce, ochranné díly, střechy, skeletové díly, průmyslové díly, karoserie a podvozky </w:t>
                                        </w:r>
                                        <w:proofErr w:type="gramStart"/>
                                        <w:r w:rsidRPr="00134F7C">
                                          <w:rPr>
                                            <w:rStyle w:val="Nadpis1Char"/>
                                            <w:rFonts w:ascii="Arial" w:hAnsi="Arial" w:cs="Arial"/>
                                            <w:b w:val="0"/>
                                            <w:bCs w:val="0"/>
                                            <w:color w:val="auto"/>
                                            <w:sz w:val="24"/>
                                            <w:szCs w:val="24"/>
                                          </w:rPr>
                                          <w:t>automobilů,</w:t>
                                        </w:r>
                                        <w:proofErr w:type="gramEnd"/>
                                        <w:r w:rsidRPr="00134F7C">
                                          <w:rPr>
                                            <w:rStyle w:val="Nadpis1Char"/>
                                            <w:rFonts w:ascii="Arial" w:hAnsi="Arial" w:cs="Arial"/>
                                            <w:b w:val="0"/>
                                            <w:bCs w:val="0"/>
                                            <w:color w:val="auto"/>
                                            <w:sz w:val="24"/>
                                            <w:szCs w:val="24"/>
                                          </w:rPr>
                                          <w:t xml:space="preserve"> atd. Není vhodný pro fosfátové povrchy. </w:t>
                                        </w:r>
                                      </w:p>
                                      <w:p w14:paraId="3EE52A38" w14:textId="75B0E51A" w:rsidR="00DB2A1A" w:rsidRPr="00134F7C" w:rsidRDefault="00134F7C" w:rsidP="00D92360">
                                        <w:pPr>
                                          <w:spacing w:after="0" w:line="252" w:lineRule="auto"/>
                                          <w:jc w:val="both"/>
                                          <w:rPr>
                                            <w:rFonts w:ascii="Arial" w:hAnsi="Arial" w:cs="Arial"/>
                                            <w:b/>
                                            <w:bCs/>
                                            <w:sz w:val="24"/>
                                            <w:szCs w:val="24"/>
                                          </w:rPr>
                                        </w:pPr>
                                        <w:r w:rsidRPr="00892CF6">
                                          <w:rPr>
                                            <w:rStyle w:val="Nadpis1Char"/>
                                            <w:rFonts w:ascii="Arial" w:hAnsi="Arial" w:cs="Arial"/>
                                            <w:color w:val="auto"/>
                                            <w:sz w:val="24"/>
                                            <w:szCs w:val="24"/>
                                          </w:rPr>
                                          <w:t>IMPACOR HTR</w:t>
                                        </w:r>
                                        <w:r w:rsidRPr="00134F7C">
                                          <w:rPr>
                                            <w:rStyle w:val="Nadpis1Char"/>
                                            <w:rFonts w:ascii="Arial" w:hAnsi="Arial" w:cs="Arial"/>
                                            <w:b w:val="0"/>
                                            <w:bCs w:val="0"/>
                                            <w:color w:val="auto"/>
                                            <w:sz w:val="24"/>
                                            <w:szCs w:val="24"/>
                                          </w:rPr>
                                          <w:t xml:space="preserve"> se používá na všechny železné kovy: ocel, železo, litina, pozinkovaná ocel</w:t>
                                        </w:r>
                                        <w:r w:rsidRPr="00134F7C">
                                          <w:rPr>
                                            <w:rStyle w:val="Nadpis1Char"/>
                                            <w:rFonts w:ascii="Arial" w:hAnsi="Arial" w:cs="Arial"/>
                                            <w:b w:val="0"/>
                                            <w:bCs w:val="0"/>
                                            <w:color w:val="auto"/>
                                            <w:sz w:val="24"/>
                                            <w:szCs w:val="24"/>
                                          </w:rPr>
                                          <w:t>.</w:t>
                                        </w:r>
                                        <w:r w:rsidR="00DB2A1A" w:rsidRPr="00134F7C">
                                          <w:rPr>
                                            <w:rStyle w:val="Nadpis1Char"/>
                                            <w:rFonts w:ascii="Arial" w:hAnsi="Arial" w:cs="Arial"/>
                                            <w:b w:val="0"/>
                                            <w:bCs w:val="0"/>
                                            <w:color w:val="auto"/>
                                            <w:sz w:val="24"/>
                                            <w:szCs w:val="24"/>
                                          </w:rPr>
                                          <w:t xml:space="preserve"> </w:t>
                                        </w:r>
                                      </w:p>
                                      <w:p w14:paraId="662552FC" w14:textId="789178E9" w:rsidR="001B0322" w:rsidRPr="00134F7C" w:rsidRDefault="001B0322" w:rsidP="00DB2A1A">
                                        <w:pPr>
                                          <w:autoSpaceDE w:val="0"/>
                                          <w:autoSpaceDN w:val="0"/>
                                          <w:adjustRightInd w:val="0"/>
                                          <w:spacing w:afterLines="40" w:after="96"/>
                                          <w:jc w:val="both"/>
                                          <w:rPr>
                                            <w:rFonts w:ascii="Arial" w:hAnsi="Arial" w:cs="Arial"/>
                                            <w:sz w:val="24"/>
                                            <w:szCs w:val="24"/>
                                            <w:lang w:eastAsia="cs-CZ"/>
                                          </w:rPr>
                                        </w:pPr>
                                      </w:p>
                                    </w:tc>
                                  </w:tr>
                                </w:tbl>
                                <w:p w14:paraId="54E5F2E3" w14:textId="77777777" w:rsidR="00A70047" w:rsidRPr="00134F7C" w:rsidRDefault="00A70047" w:rsidP="00DB2A1A">
                                  <w:pPr>
                                    <w:spacing w:afterLines="40" w:after="96"/>
                                    <w:jc w:val="both"/>
                                    <w:rPr>
                                      <w:sz w:val="18"/>
                                      <w:szCs w:val="18"/>
                                    </w:rPr>
                                  </w:pPr>
                                </w:p>
                              </w:tc>
                            </w:tr>
                          </w:tbl>
                          <w:p w14:paraId="6C1CB4ED" w14:textId="77777777" w:rsidR="0077512B" w:rsidRPr="00134F7C" w:rsidRDefault="00FD0AAD" w:rsidP="004D137D">
                            <w:pPr>
                              <w:spacing w:after="120"/>
                              <w:jc w:val="both"/>
                              <w:rPr>
                                <w:sz w:val="26"/>
                                <w:szCs w:val="24"/>
                              </w:rPr>
                            </w:pPr>
                            <w:r w:rsidRPr="00134F7C">
                              <w:rPr>
                                <w:sz w:val="26"/>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02195" id="Text Box 8" o:spid="_x0000_s1030" type="#_x0000_t202" style="position:absolute;margin-left:-5.85pt;margin-top:55.5pt;width:556.5pt;height:31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" filled="f" stroked="f">
                <v:textbox>
                  <w:txbxContent>
                    <w:p w14:paraId="6461DDF4" w14:textId="05169544" w:rsidR="00B91608" w:rsidRPr="00B91608" w:rsidRDefault="00B91608" w:rsidP="00B91608">
                      <w:pPr>
                        <w:pStyle w:val="Nadpis3"/>
                        <w:spacing w:before="0"/>
                        <w:jc w:val="center"/>
                        <w:rPr>
                          <w:rStyle w:val="Nadpis3Char"/>
                          <w:b/>
                          <w:color w:val="auto"/>
                          <w:sz w:val="40"/>
                          <w:szCs w:val="40"/>
                        </w:rPr>
                      </w:pPr>
                      <w:r w:rsidRPr="00B91608">
                        <w:rPr>
                          <w:rStyle w:val="Nadpis3Char"/>
                          <w:b/>
                          <w:color w:val="auto"/>
                          <w:sz w:val="40"/>
                          <w:szCs w:val="40"/>
                        </w:rPr>
                        <w:t>HLOUBKOVÝ</w:t>
                      </w:r>
                      <w:r w:rsidRPr="00B91608">
                        <w:rPr>
                          <w:rStyle w:val="Nadpis3Char"/>
                          <w:b/>
                          <w:color w:val="auto"/>
                          <w:sz w:val="40"/>
                          <w:szCs w:val="40"/>
                        </w:rPr>
                        <w:t xml:space="preserve"> </w:t>
                      </w:r>
                      <w:r w:rsidRPr="00B91608">
                        <w:rPr>
                          <w:rStyle w:val="Nadpis3Char"/>
                          <w:b/>
                          <w:color w:val="auto"/>
                          <w:sz w:val="40"/>
                          <w:szCs w:val="40"/>
                        </w:rPr>
                        <w:t xml:space="preserve">TRANSFORMÁTOR RZI         </w:t>
                      </w:r>
                    </w:p>
                    <w:p w14:paraId="0334012C" w14:textId="1AE9E106" w:rsidR="0067108C" w:rsidRPr="00B91608" w:rsidRDefault="000B3651" w:rsidP="00B91608">
                      <w:pPr>
                        <w:pStyle w:val="Nadpis3"/>
                        <w:spacing w:before="0"/>
                        <w:jc w:val="center"/>
                        <w:rPr>
                          <w:rStyle w:val="Nadpis3Char"/>
                          <w:b/>
                          <w:color w:val="auto"/>
                          <w:sz w:val="36"/>
                          <w:szCs w:val="36"/>
                        </w:rPr>
                      </w:pPr>
                      <w:r w:rsidRPr="00B91608">
                        <w:rPr>
                          <w:rStyle w:val="Nadpis3Char"/>
                          <w:b/>
                          <w:color w:val="auto"/>
                          <w:sz w:val="36"/>
                          <w:szCs w:val="36"/>
                        </w:rPr>
                        <w:t>OKAMŽIT</w:t>
                      </w:r>
                      <w:r w:rsidR="00134F7C" w:rsidRPr="00B91608">
                        <w:rPr>
                          <w:rStyle w:val="Nadpis3Char"/>
                          <w:b/>
                          <w:color w:val="auto"/>
                          <w:sz w:val="36"/>
                          <w:szCs w:val="36"/>
                        </w:rPr>
                        <w:t>É</w:t>
                      </w:r>
                      <w:r w:rsidRPr="00B91608">
                        <w:rPr>
                          <w:rStyle w:val="Nadpis3Char"/>
                          <w:b/>
                          <w:color w:val="auto"/>
                          <w:sz w:val="36"/>
                          <w:szCs w:val="36"/>
                        </w:rPr>
                        <w:t xml:space="preserve"> ZASTAV</w:t>
                      </w:r>
                      <w:r w:rsidR="00134F7C" w:rsidRPr="00B91608">
                        <w:rPr>
                          <w:rStyle w:val="Nadpis3Char"/>
                          <w:b/>
                          <w:color w:val="auto"/>
                          <w:sz w:val="36"/>
                          <w:szCs w:val="36"/>
                        </w:rPr>
                        <w:t>ENÍ</w:t>
                      </w:r>
                      <w:r w:rsidRPr="00B91608">
                        <w:rPr>
                          <w:rStyle w:val="Nadpis3Char"/>
                          <w:b/>
                          <w:color w:val="auto"/>
                          <w:sz w:val="36"/>
                          <w:szCs w:val="36"/>
                        </w:rPr>
                        <w:t xml:space="preserve"> R</w:t>
                      </w:r>
                      <w:r w:rsidR="00134F7C" w:rsidRPr="00B91608">
                        <w:rPr>
                          <w:rStyle w:val="Nadpis3Char"/>
                          <w:b/>
                          <w:color w:val="auto"/>
                          <w:sz w:val="36"/>
                          <w:szCs w:val="36"/>
                        </w:rPr>
                        <w:t>ZI</w:t>
                      </w:r>
                    </w:p>
                    <w:p w14:paraId="5EAC36CD" w14:textId="77777777" w:rsidR="00134F7C" w:rsidRPr="00B91608" w:rsidRDefault="0067108C" w:rsidP="00B91608">
                      <w:pPr>
                        <w:pStyle w:val="Nadpis3"/>
                        <w:spacing w:before="0"/>
                        <w:jc w:val="center"/>
                        <w:rPr>
                          <w:rStyle w:val="Nadpis3Char"/>
                          <w:b/>
                          <w:color w:val="auto"/>
                          <w:sz w:val="36"/>
                          <w:szCs w:val="36"/>
                        </w:rPr>
                      </w:pPr>
                      <w:r w:rsidRPr="00B91608">
                        <w:rPr>
                          <w:rStyle w:val="Nadpis3Char"/>
                          <w:b/>
                          <w:color w:val="auto"/>
                          <w:sz w:val="36"/>
                          <w:szCs w:val="36"/>
                        </w:rPr>
                        <w:t xml:space="preserve"> </w:t>
                      </w:r>
                      <w:r w:rsidR="00134F7C" w:rsidRPr="00B91608">
                        <w:rPr>
                          <w:rStyle w:val="Nadpis3Char"/>
                          <w:b/>
                          <w:color w:val="auto"/>
                          <w:sz w:val="36"/>
                          <w:szCs w:val="36"/>
                        </w:rPr>
                        <w:t>PREVENTIVNÍ OCHRANA</w:t>
                      </w:r>
                    </w:p>
                    <w:p w14:paraId="6304ADB7" w14:textId="77777777" w:rsidR="00134F7C" w:rsidRPr="00B91608" w:rsidRDefault="00134F7C" w:rsidP="00B91608">
                      <w:pPr>
                        <w:pStyle w:val="Nadpis3"/>
                        <w:spacing w:before="0"/>
                        <w:jc w:val="center"/>
                        <w:rPr>
                          <w:rStyle w:val="Nadpis3Char"/>
                          <w:b/>
                          <w:color w:val="auto"/>
                          <w:sz w:val="36"/>
                          <w:szCs w:val="36"/>
                        </w:rPr>
                      </w:pPr>
                      <w:r w:rsidRPr="00B91608">
                        <w:rPr>
                          <w:rStyle w:val="Nadpis3Char"/>
                          <w:b/>
                          <w:color w:val="auto"/>
                          <w:sz w:val="36"/>
                          <w:szCs w:val="36"/>
                        </w:rPr>
                        <w:t>ZPEVNĚNÍ POVRCHU</w:t>
                      </w:r>
                    </w:p>
                    <w:p w14:paraId="7430DB6C" w14:textId="45E45103" w:rsidR="008B31A3" w:rsidRPr="00B91608" w:rsidRDefault="00134F7C" w:rsidP="00B91608">
                      <w:pPr>
                        <w:pStyle w:val="Nadpis3"/>
                        <w:spacing w:before="0"/>
                        <w:jc w:val="center"/>
                        <w:rPr>
                          <w:rStyle w:val="Nadpis3Char"/>
                          <w:b/>
                          <w:color w:val="auto"/>
                          <w:sz w:val="36"/>
                          <w:szCs w:val="36"/>
                        </w:rPr>
                      </w:pPr>
                      <w:r w:rsidRPr="00B91608">
                        <w:rPr>
                          <w:rStyle w:val="Nadpis3Char"/>
                          <w:b/>
                          <w:color w:val="auto"/>
                          <w:sz w:val="36"/>
                          <w:szCs w:val="36"/>
                        </w:rPr>
                        <w:t>PRIMER POD BARVU</w:t>
                      </w:r>
                    </w:p>
                    <w:tbl>
                      <w:tblPr>
                        <w:tblW w:w="10632" w:type="dxa"/>
                        <w:tblBorders>
                          <w:top w:val="nil"/>
                          <w:left w:val="nil"/>
                          <w:bottom w:val="nil"/>
                          <w:right w:val="nil"/>
                        </w:tblBorders>
                        <w:tblLayout w:type="fixed"/>
                        <w:tblLook w:val="0000" w:firstRow="0" w:lastRow="0" w:firstColumn="0" w:lastColumn="0" w:noHBand="0" w:noVBand="0"/>
                      </w:tblPr>
                      <w:tblGrid>
                        <w:gridCol w:w="10632"/>
                      </w:tblGrid>
                      <w:tr w:rsidR="00134F7C" w:rsidRPr="00134F7C" w14:paraId="14A3D485" w14:textId="77777777" w:rsidTr="00B91608">
                        <w:trPr>
                          <w:trHeight w:val="84"/>
                        </w:trPr>
                        <w:tc>
                          <w:tcPr>
                            <w:tcW w:w="10632" w:type="dxa"/>
                          </w:tcPr>
                          <w:p w14:paraId="586323ED" w14:textId="77777777" w:rsidR="00162769" w:rsidRPr="00892CF6" w:rsidRDefault="00162769" w:rsidP="001B0322">
                            <w:pPr>
                              <w:pStyle w:val="Default"/>
                              <w:rPr>
                                <w:rStyle w:val="Nadpis1Char"/>
                                <w:color w:val="auto"/>
                                <w:sz w:val="10"/>
                                <w:szCs w:val="10"/>
                              </w:rPr>
                            </w:pPr>
                          </w:p>
                          <w:tbl>
                            <w:tblPr>
                              <w:tblW w:w="10632" w:type="dxa"/>
                              <w:tblBorders>
                                <w:top w:val="nil"/>
                                <w:left w:val="nil"/>
                                <w:bottom w:val="nil"/>
                                <w:right w:val="nil"/>
                              </w:tblBorders>
                              <w:tblLayout w:type="fixed"/>
                              <w:tblLook w:val="0000" w:firstRow="0" w:lastRow="0" w:firstColumn="0" w:lastColumn="0" w:noHBand="0" w:noVBand="0"/>
                            </w:tblPr>
                            <w:tblGrid>
                              <w:gridCol w:w="10632"/>
                            </w:tblGrid>
                            <w:tr w:rsidR="00134F7C" w:rsidRPr="00134F7C" w14:paraId="40ED7A31" w14:textId="77777777" w:rsidTr="00B91608">
                              <w:trPr>
                                <w:trHeight w:val="3059"/>
                              </w:trPr>
                              <w:tc>
                                <w:tcPr>
                                  <w:tcW w:w="10632" w:type="dxa"/>
                                </w:tcPr>
                                <w:p w14:paraId="49DE9C60" w14:textId="77777777" w:rsidR="00B91608" w:rsidRDefault="00134F7C" w:rsidP="00D92360">
                                  <w:pPr>
                                    <w:autoSpaceDE w:val="0"/>
                                    <w:autoSpaceDN w:val="0"/>
                                    <w:adjustRightInd w:val="0"/>
                                    <w:spacing w:after="0" w:line="252" w:lineRule="auto"/>
                                    <w:jc w:val="both"/>
                                    <w:rPr>
                                      <w:rStyle w:val="Nadpis1Char"/>
                                      <w:rFonts w:ascii="Arial" w:hAnsi="Arial" w:cs="Arial"/>
                                      <w:b w:val="0"/>
                                      <w:bCs w:val="0"/>
                                      <w:color w:val="auto"/>
                                      <w:sz w:val="24"/>
                                      <w:szCs w:val="24"/>
                                    </w:rPr>
                                  </w:pPr>
                                  <w:r w:rsidRPr="00892CF6">
                                    <w:rPr>
                                      <w:rStyle w:val="Nadpis1Char"/>
                                      <w:rFonts w:ascii="Arial" w:hAnsi="Arial" w:cs="Arial"/>
                                      <w:color w:val="auto"/>
                                      <w:sz w:val="24"/>
                                      <w:szCs w:val="24"/>
                                    </w:rPr>
                                    <w:t>IMPACOR HTR</w:t>
                                  </w:r>
                                  <w:r w:rsidRPr="00134F7C">
                                    <w:rPr>
                                      <w:rStyle w:val="Nadpis1Char"/>
                                      <w:rFonts w:ascii="Arial" w:hAnsi="Arial" w:cs="Arial"/>
                                      <w:b w:val="0"/>
                                      <w:bCs w:val="0"/>
                                      <w:color w:val="auto"/>
                                      <w:sz w:val="24"/>
                                      <w:szCs w:val="24"/>
                                    </w:rPr>
                                    <w:t xml:space="preserve"> je transformátor rzi vyvinutý pro okamžitou přeměnu rzi (chemickou hloubkovou </w:t>
                                  </w:r>
                                  <w:proofErr w:type="spellStart"/>
                                  <w:r w:rsidRPr="00134F7C">
                                    <w:rPr>
                                      <w:rStyle w:val="Nadpis1Char"/>
                                      <w:rFonts w:ascii="Arial" w:hAnsi="Arial" w:cs="Arial"/>
                                      <w:b w:val="0"/>
                                      <w:bCs w:val="0"/>
                                      <w:color w:val="auto"/>
                                      <w:sz w:val="24"/>
                                      <w:szCs w:val="24"/>
                                    </w:rPr>
                                    <w:t>transformacií</w:t>
                                  </w:r>
                                  <w:proofErr w:type="spellEnd"/>
                                  <w:r w:rsidRPr="00134F7C">
                                    <w:rPr>
                                      <w:rStyle w:val="Nadpis1Char"/>
                                      <w:rFonts w:ascii="Arial" w:hAnsi="Arial" w:cs="Arial"/>
                                      <w:b w:val="0"/>
                                      <w:bCs w:val="0"/>
                                      <w:color w:val="auto"/>
                                      <w:sz w:val="24"/>
                                      <w:szCs w:val="24"/>
                                    </w:rPr>
                                    <w:t xml:space="preserve"> a neutralizaci rzi) na odolný polymer.                     </w:t>
                                  </w:r>
                                </w:p>
                                <w:p w14:paraId="237C320F" w14:textId="0295DA26" w:rsidR="00134F7C" w:rsidRPr="00134F7C" w:rsidRDefault="00134F7C" w:rsidP="00D92360">
                                  <w:pPr>
                                    <w:autoSpaceDE w:val="0"/>
                                    <w:autoSpaceDN w:val="0"/>
                                    <w:adjustRightInd w:val="0"/>
                                    <w:spacing w:after="0" w:line="252" w:lineRule="auto"/>
                                    <w:jc w:val="both"/>
                                    <w:rPr>
                                      <w:rStyle w:val="Nadpis1Char"/>
                                      <w:rFonts w:ascii="Arial" w:hAnsi="Arial" w:cs="Arial"/>
                                      <w:b w:val="0"/>
                                      <w:bCs w:val="0"/>
                                      <w:color w:val="auto"/>
                                      <w:sz w:val="24"/>
                                      <w:szCs w:val="24"/>
                                    </w:rPr>
                                  </w:pPr>
                                  <w:r w:rsidRPr="00134F7C">
                                    <w:rPr>
                                      <w:rStyle w:val="Nadpis1Char"/>
                                      <w:rFonts w:ascii="Arial" w:hAnsi="Arial" w:cs="Arial"/>
                                      <w:b w:val="0"/>
                                      <w:bCs w:val="0"/>
                                      <w:color w:val="auto"/>
                                      <w:sz w:val="24"/>
                                      <w:szCs w:val="24"/>
                                    </w:rPr>
                                    <w:t xml:space="preserve">V jediném úkonu chemicky přeměňuje rez na polymerní film, vytvoří šedočernou povrchovou úpravu a následně chrání ocel a litinu. Ideální i pro preventivní ochranu proti oxidaci. Speciálně pro následnou úpravu barvami. </w:t>
                                  </w:r>
                                </w:p>
                                <w:p w14:paraId="6E993C64" w14:textId="77777777" w:rsidR="00134F7C" w:rsidRPr="00134F7C" w:rsidRDefault="00134F7C" w:rsidP="00D92360">
                                  <w:pPr>
                                    <w:autoSpaceDE w:val="0"/>
                                    <w:autoSpaceDN w:val="0"/>
                                    <w:adjustRightInd w:val="0"/>
                                    <w:spacing w:after="0" w:line="252" w:lineRule="auto"/>
                                    <w:jc w:val="both"/>
                                    <w:rPr>
                                      <w:rStyle w:val="Nadpis1Char"/>
                                      <w:rFonts w:ascii="Arial" w:hAnsi="Arial" w:cs="Arial"/>
                                      <w:b w:val="0"/>
                                      <w:bCs w:val="0"/>
                                      <w:color w:val="auto"/>
                                      <w:sz w:val="24"/>
                                      <w:szCs w:val="24"/>
                                    </w:rPr>
                                  </w:pPr>
                                  <w:r w:rsidRPr="00134F7C">
                                    <w:rPr>
                                      <w:rStyle w:val="Nadpis1Char"/>
                                      <w:rFonts w:ascii="Arial" w:hAnsi="Arial" w:cs="Arial"/>
                                      <w:b w:val="0"/>
                                      <w:bCs w:val="0"/>
                                      <w:color w:val="auto"/>
                                      <w:sz w:val="24"/>
                                      <w:szCs w:val="24"/>
                                    </w:rPr>
                                    <w:t xml:space="preserve">Svojí naprosto jednoduchou, rychlou, optickým efektem perfektně kontrolovatelnou transformací chrání ošetřený povrch od následující rzi a výrazně zvyšuje životnost následné povrchové ochrany (barvení). </w:t>
                                  </w:r>
                                </w:p>
                                <w:p w14:paraId="07AECB75" w14:textId="77777777" w:rsidR="00134F7C" w:rsidRPr="00134F7C" w:rsidRDefault="00134F7C" w:rsidP="00D92360">
                                  <w:pPr>
                                    <w:autoSpaceDE w:val="0"/>
                                    <w:autoSpaceDN w:val="0"/>
                                    <w:adjustRightInd w:val="0"/>
                                    <w:spacing w:after="0" w:line="252" w:lineRule="auto"/>
                                    <w:jc w:val="both"/>
                                    <w:rPr>
                                      <w:rStyle w:val="Nadpis1Char"/>
                                      <w:rFonts w:ascii="Arial" w:hAnsi="Arial" w:cs="Arial"/>
                                      <w:b w:val="0"/>
                                      <w:bCs w:val="0"/>
                                      <w:color w:val="auto"/>
                                      <w:sz w:val="24"/>
                                      <w:szCs w:val="24"/>
                                    </w:rPr>
                                  </w:pPr>
                                  <w:r w:rsidRPr="00892CF6">
                                    <w:rPr>
                                      <w:rStyle w:val="Nadpis1Char"/>
                                      <w:rFonts w:ascii="Arial" w:hAnsi="Arial" w:cs="Arial"/>
                                      <w:color w:val="auto"/>
                                      <w:sz w:val="24"/>
                                      <w:szCs w:val="24"/>
                                    </w:rPr>
                                    <w:t>IMPACOR HTR</w:t>
                                  </w:r>
                                  <w:r w:rsidRPr="00134F7C">
                                    <w:rPr>
                                      <w:rStyle w:val="Nadpis1Char"/>
                                      <w:rFonts w:ascii="Arial" w:hAnsi="Arial" w:cs="Arial"/>
                                      <w:b w:val="0"/>
                                      <w:bCs w:val="0"/>
                                      <w:color w:val="auto"/>
                                      <w:sz w:val="24"/>
                                      <w:szCs w:val="24"/>
                                    </w:rPr>
                                    <w:t xml:space="preserve"> poskytuje vysoce efektivní ochranu na plochách jako jsou ocelové konstrukce, ochranné díly, střechy, skeletové díly, průmyslové díly, karoserie a podvozky </w:t>
                                  </w:r>
                                  <w:proofErr w:type="gramStart"/>
                                  <w:r w:rsidRPr="00134F7C">
                                    <w:rPr>
                                      <w:rStyle w:val="Nadpis1Char"/>
                                      <w:rFonts w:ascii="Arial" w:hAnsi="Arial" w:cs="Arial"/>
                                      <w:b w:val="0"/>
                                      <w:bCs w:val="0"/>
                                      <w:color w:val="auto"/>
                                      <w:sz w:val="24"/>
                                      <w:szCs w:val="24"/>
                                    </w:rPr>
                                    <w:t>automobilů,</w:t>
                                  </w:r>
                                  <w:proofErr w:type="gramEnd"/>
                                  <w:r w:rsidRPr="00134F7C">
                                    <w:rPr>
                                      <w:rStyle w:val="Nadpis1Char"/>
                                      <w:rFonts w:ascii="Arial" w:hAnsi="Arial" w:cs="Arial"/>
                                      <w:b w:val="0"/>
                                      <w:bCs w:val="0"/>
                                      <w:color w:val="auto"/>
                                      <w:sz w:val="24"/>
                                      <w:szCs w:val="24"/>
                                    </w:rPr>
                                    <w:t xml:space="preserve"> atd. Není vhodný pro fosfátové povrchy. </w:t>
                                  </w:r>
                                </w:p>
                                <w:p w14:paraId="3EE52A38" w14:textId="75B0E51A" w:rsidR="00DB2A1A" w:rsidRPr="00134F7C" w:rsidRDefault="00134F7C" w:rsidP="00D92360">
                                  <w:pPr>
                                    <w:spacing w:after="0" w:line="252" w:lineRule="auto"/>
                                    <w:jc w:val="both"/>
                                    <w:rPr>
                                      <w:rFonts w:ascii="Arial" w:hAnsi="Arial" w:cs="Arial"/>
                                      <w:b/>
                                      <w:bCs/>
                                      <w:sz w:val="24"/>
                                      <w:szCs w:val="24"/>
                                    </w:rPr>
                                  </w:pPr>
                                  <w:r w:rsidRPr="00892CF6">
                                    <w:rPr>
                                      <w:rStyle w:val="Nadpis1Char"/>
                                      <w:rFonts w:ascii="Arial" w:hAnsi="Arial" w:cs="Arial"/>
                                      <w:color w:val="auto"/>
                                      <w:sz w:val="24"/>
                                      <w:szCs w:val="24"/>
                                    </w:rPr>
                                    <w:t>IMPACOR HTR</w:t>
                                  </w:r>
                                  <w:r w:rsidRPr="00134F7C">
                                    <w:rPr>
                                      <w:rStyle w:val="Nadpis1Char"/>
                                      <w:rFonts w:ascii="Arial" w:hAnsi="Arial" w:cs="Arial"/>
                                      <w:b w:val="0"/>
                                      <w:bCs w:val="0"/>
                                      <w:color w:val="auto"/>
                                      <w:sz w:val="24"/>
                                      <w:szCs w:val="24"/>
                                    </w:rPr>
                                    <w:t xml:space="preserve"> se používá na všechny železné kovy: ocel, železo, litina, pozinkovaná ocel</w:t>
                                  </w:r>
                                  <w:r w:rsidRPr="00134F7C">
                                    <w:rPr>
                                      <w:rStyle w:val="Nadpis1Char"/>
                                      <w:rFonts w:ascii="Arial" w:hAnsi="Arial" w:cs="Arial"/>
                                      <w:b w:val="0"/>
                                      <w:bCs w:val="0"/>
                                      <w:color w:val="auto"/>
                                      <w:sz w:val="24"/>
                                      <w:szCs w:val="24"/>
                                    </w:rPr>
                                    <w:t>.</w:t>
                                  </w:r>
                                  <w:r w:rsidR="00DB2A1A" w:rsidRPr="00134F7C">
                                    <w:rPr>
                                      <w:rStyle w:val="Nadpis1Char"/>
                                      <w:rFonts w:ascii="Arial" w:hAnsi="Arial" w:cs="Arial"/>
                                      <w:b w:val="0"/>
                                      <w:bCs w:val="0"/>
                                      <w:color w:val="auto"/>
                                      <w:sz w:val="24"/>
                                      <w:szCs w:val="24"/>
                                    </w:rPr>
                                    <w:t xml:space="preserve"> </w:t>
                                  </w:r>
                                </w:p>
                                <w:p w14:paraId="662552FC" w14:textId="789178E9" w:rsidR="001B0322" w:rsidRPr="00134F7C" w:rsidRDefault="001B0322" w:rsidP="00DB2A1A">
                                  <w:pPr>
                                    <w:autoSpaceDE w:val="0"/>
                                    <w:autoSpaceDN w:val="0"/>
                                    <w:adjustRightInd w:val="0"/>
                                    <w:spacing w:afterLines="40" w:after="96"/>
                                    <w:jc w:val="both"/>
                                    <w:rPr>
                                      <w:rFonts w:ascii="Arial" w:hAnsi="Arial" w:cs="Arial"/>
                                      <w:sz w:val="24"/>
                                      <w:szCs w:val="24"/>
                                      <w:lang w:eastAsia="cs-CZ"/>
                                    </w:rPr>
                                  </w:pPr>
                                </w:p>
                              </w:tc>
                            </w:tr>
                          </w:tbl>
                          <w:p w14:paraId="54E5F2E3" w14:textId="77777777" w:rsidR="00A70047" w:rsidRPr="00134F7C" w:rsidRDefault="00A70047" w:rsidP="00DB2A1A">
                            <w:pPr>
                              <w:spacing w:afterLines="40" w:after="96"/>
                              <w:jc w:val="both"/>
                              <w:rPr>
                                <w:sz w:val="18"/>
                                <w:szCs w:val="18"/>
                              </w:rPr>
                            </w:pPr>
                          </w:p>
                        </w:tc>
                      </w:tr>
                    </w:tbl>
                    <w:p w14:paraId="6C1CB4ED" w14:textId="77777777" w:rsidR="0077512B" w:rsidRPr="00134F7C" w:rsidRDefault="00FD0AAD" w:rsidP="004D137D">
                      <w:pPr>
                        <w:spacing w:after="120"/>
                        <w:jc w:val="both"/>
                        <w:rPr>
                          <w:sz w:val="26"/>
                          <w:szCs w:val="24"/>
                        </w:rPr>
                      </w:pPr>
                      <w:r w:rsidRPr="00134F7C">
                        <w:rPr>
                          <w:sz w:val="26"/>
                          <w:szCs w:val="24"/>
                        </w:rPr>
                        <w:t xml:space="preserve"> </w:t>
                      </w:r>
                    </w:p>
                  </w:txbxContent>
                </v:textbox>
                <w10:wrap type="square" anchorx="margin" anchory="margin"/>
              </v:shape>
            </w:pict>
          </mc:Fallback>
        </mc:AlternateContent>
      </w:r>
    </w:p>
    <w:sectPr w:rsidR="00F77620" w:rsidSect="00D11C04">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A688" w14:textId="77777777" w:rsidR="00D11C04" w:rsidRDefault="00D11C04" w:rsidP="00B65A5A">
      <w:pPr>
        <w:spacing w:after="0" w:line="240" w:lineRule="auto"/>
      </w:pPr>
      <w:r>
        <w:separator/>
      </w:r>
    </w:p>
  </w:endnote>
  <w:endnote w:type="continuationSeparator" w:id="0">
    <w:p w14:paraId="453649D4" w14:textId="77777777" w:rsidR="00D11C04" w:rsidRDefault="00D11C04" w:rsidP="00B6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NeueLT Pro 67 MdCn">
    <w:altName w:val="Arial"/>
    <w:panose1 w:val="00000000000000000000"/>
    <w:charset w:val="00"/>
    <w:family w:val="swiss"/>
    <w:notTrueType/>
    <w:pitch w:val="variable"/>
    <w:sig w:usb0="00000001" w:usb1="5000205B" w:usb2="00000000" w:usb3="00000000" w:csb0="0000009B" w:csb1="00000000"/>
  </w:font>
  <w:font w:name="HelveticaNeueLT Pro 97 BlkCn">
    <w:altName w:val="Arial"/>
    <w:panose1 w:val="00000000000000000000"/>
    <w:charset w:val="00"/>
    <w:family w:val="swiss"/>
    <w:notTrueType/>
    <w:pitch w:val="variable"/>
    <w:sig w:usb0="00000001" w:usb1="5000205B" w:usb2="00000000" w:usb3="00000000" w:csb0="0000009B" w:csb1="00000000"/>
  </w:font>
  <w:font w:name="Adobe Myungjo Std M">
    <w:panose1 w:val="00000000000000000000"/>
    <w:charset w:val="80"/>
    <w:family w:val="roman"/>
    <w:notTrueType/>
    <w:pitch w:val="variable"/>
    <w:sig w:usb0="800002A7" w:usb1="29D7FCFB" w:usb2="00000010" w:usb3="00000000" w:csb0="002A0005" w:csb1="00000000"/>
  </w:font>
  <w:font w:name="HelveticaNeueLT Pro 57 Cn">
    <w:altName w:val="Arial"/>
    <w:panose1 w:val="00000000000000000000"/>
    <w:charset w:val="00"/>
    <w:family w:val="swiss"/>
    <w:notTrueType/>
    <w:pitch w:val="variable"/>
    <w:sig w:usb0="00000001" w:usb1="5000205B" w:usb2="00000000" w:usb3="00000000" w:csb0="0000009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B016" w14:textId="77777777" w:rsidR="00D11C04" w:rsidRDefault="00D11C04" w:rsidP="00B65A5A">
      <w:pPr>
        <w:spacing w:after="0" w:line="240" w:lineRule="auto"/>
      </w:pPr>
      <w:r>
        <w:separator/>
      </w:r>
    </w:p>
  </w:footnote>
  <w:footnote w:type="continuationSeparator" w:id="0">
    <w:p w14:paraId="4BED379A" w14:textId="77777777" w:rsidR="00D11C04" w:rsidRDefault="00D11C04" w:rsidP="00B65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5" type="#_x0000_t75" style="width:11.25pt;height:11.25pt" o:bullet="t">
        <v:imagedata r:id="rId1" o:title="BD14528_"/>
      </v:shape>
    </w:pict>
  </w:numPicBullet>
  <w:numPicBullet w:numPicBulletId="1">
    <w:pict>
      <v:shape id="_x0000_i1446" type="#_x0000_t75" style="width:9.75pt;height:9.75pt" o:bullet="t">
        <v:imagedata r:id="rId2" o:title="BD21301_"/>
      </v:shape>
    </w:pict>
  </w:numPicBullet>
  <w:numPicBullet w:numPicBulletId="2">
    <w:pict>
      <v:shape id="_x0000_i1447" type="#_x0000_t75" style="width:6.75pt;height:8.25pt" o:bullet="t">
        <v:imagedata r:id="rId3" o:title="bullet1"/>
      </v:shape>
    </w:pict>
  </w:numPicBullet>
  <w:numPicBullet w:numPicBulletId="3">
    <w:pict>
      <v:shape id="_x0000_i1448" type="#_x0000_t75" style="width:6.75pt;height:8.25pt" o:bullet="t">
        <v:imagedata r:id="rId4" o:title="bullet2"/>
      </v:shape>
    </w:pict>
  </w:numPicBullet>
  <w:numPicBullet w:numPicBulletId="4">
    <w:pict>
      <v:shape id="_x0000_i1449" type="#_x0000_t75" style="width:6.75pt;height:8.25pt" o:bullet="t">
        <v:imagedata r:id="rId5" o:title="bullet3"/>
      </v:shape>
    </w:pict>
  </w:numPicBullet>
  <w:numPicBullet w:numPicBulletId="5">
    <w:pict>
      <v:shape id="_x0000_i1450" type="#_x0000_t75" style="width:11.25pt;height:11.25pt" o:bullet="t">
        <v:imagedata r:id="rId6" o:title="BD14529_"/>
      </v:shape>
    </w:pict>
  </w:numPicBullet>
  <w:numPicBullet w:numPicBulletId="6">
    <w:pict>
      <v:shape id="_x0000_i1451" type="#_x0000_t75" style="width:9pt;height:9pt" o:bullet="t">
        <v:imagedata r:id="rId7" o:title="BD14530_"/>
      </v:shape>
    </w:pict>
  </w:numPicBullet>
  <w:numPicBullet w:numPicBulletId="7">
    <w:pict>
      <v:shape id="_x0000_i1452" type="#_x0000_t75" style="width:9pt;height:9pt" o:bullet="t">
        <v:imagedata r:id="rId8" o:title="BD15171_"/>
      </v:shape>
    </w:pict>
  </w:numPicBullet>
  <w:numPicBullet w:numPicBulletId="8">
    <w:pict>
      <v:shape id="_x0000_i1453" type="#_x0000_t75" style="width:9pt;height:9pt" o:bullet="t">
        <v:imagedata r:id="rId9" o:title="BD21400_"/>
      </v:shape>
    </w:pict>
  </w:numPicBullet>
  <w:abstractNum w:abstractNumId="0" w15:restartNumberingAfterBreak="0">
    <w:nsid w:val="14EA010E"/>
    <w:multiLevelType w:val="multilevel"/>
    <w:tmpl w:val="48D237FC"/>
    <w:lvl w:ilvl="0">
      <w:start w:val="1"/>
      <w:numFmt w:val="bullet"/>
      <w:lvlText w:val=""/>
      <w:lvlPicBulletId w:val="2"/>
      <w:lvlJc w:val="left"/>
      <w:pPr>
        <w:tabs>
          <w:tab w:val="num" w:pos="360"/>
        </w:tabs>
        <w:ind w:left="360" w:hanging="360"/>
      </w:pPr>
      <w:rPr>
        <w:rFonts w:ascii="Wingdings" w:hAnsi="Wingdings" w:hint="default"/>
      </w:rPr>
    </w:lvl>
    <w:lvl w:ilvl="1">
      <w:start w:val="1"/>
      <w:numFmt w:val="bullet"/>
      <w:lvlText w:val=""/>
      <w:lvlPicBulletId w:val="3"/>
      <w:lvlJc w:val="left"/>
      <w:pPr>
        <w:tabs>
          <w:tab w:val="num" w:pos="720"/>
        </w:tabs>
        <w:ind w:left="720" w:hanging="360"/>
      </w:pPr>
      <w:rPr>
        <w:rFonts w:ascii="Wingdings" w:hAnsi="Wingdings" w:hint="default"/>
      </w:rPr>
    </w:lvl>
    <w:lvl w:ilvl="2">
      <w:start w:val="1"/>
      <w:numFmt w:val="bullet"/>
      <w:lvlText w:val=""/>
      <w:lvlPicBulletId w:val="4"/>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ACB0E27"/>
    <w:multiLevelType w:val="hybridMultilevel"/>
    <w:tmpl w:val="1B1E8F98"/>
    <w:lvl w:ilvl="0" w:tplc="0B2CDF2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A2582C"/>
    <w:multiLevelType w:val="hybridMultilevel"/>
    <w:tmpl w:val="469E67C8"/>
    <w:lvl w:ilvl="0" w:tplc="0B2CDF2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677042"/>
    <w:multiLevelType w:val="hybridMultilevel"/>
    <w:tmpl w:val="E9ECA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BF6809"/>
    <w:multiLevelType w:val="hybridMultilevel"/>
    <w:tmpl w:val="E876B0FA"/>
    <w:lvl w:ilvl="0" w:tplc="89C271BE">
      <w:start w:val="1"/>
      <w:numFmt w:val="bullet"/>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1854F0"/>
    <w:multiLevelType w:val="hybridMultilevel"/>
    <w:tmpl w:val="92FC6996"/>
    <w:lvl w:ilvl="0" w:tplc="ECF2B392">
      <w:start w:val="1"/>
      <w:numFmt w:val="bullet"/>
      <w:lvlText w:val=""/>
      <w:lvlPicBulletId w:val="1"/>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A1477"/>
    <w:multiLevelType w:val="hybridMultilevel"/>
    <w:tmpl w:val="BF98DA64"/>
    <w:lvl w:ilvl="0" w:tplc="A7F85B74">
      <w:start w:val="1"/>
      <w:numFmt w:val="bullet"/>
      <w:lvlText w:val=""/>
      <w:lvlPicBulletId w:val="5"/>
      <w:lvlJc w:val="left"/>
      <w:pPr>
        <w:ind w:left="360" w:hanging="360"/>
      </w:pPr>
      <w:rPr>
        <w:rFonts w:ascii="Symbol" w:hAnsi="Symbol" w:hint="default"/>
        <w:color w:val="548DD4"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057DAA"/>
    <w:multiLevelType w:val="hybridMultilevel"/>
    <w:tmpl w:val="6A00D892"/>
    <w:lvl w:ilvl="0" w:tplc="AA88B306">
      <w:start w:val="1"/>
      <w:numFmt w:val="bullet"/>
      <w:lvlText w:val=""/>
      <w:lvlPicBulletId w:val="8"/>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2921CEE"/>
    <w:multiLevelType w:val="hybridMultilevel"/>
    <w:tmpl w:val="150A99FC"/>
    <w:lvl w:ilvl="0" w:tplc="89C271BE">
      <w:start w:val="1"/>
      <w:numFmt w:val="bullet"/>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8AB6D54"/>
    <w:multiLevelType w:val="hybridMultilevel"/>
    <w:tmpl w:val="D2AA7328"/>
    <w:lvl w:ilvl="0" w:tplc="A7F85B74">
      <w:start w:val="1"/>
      <w:numFmt w:val="bullet"/>
      <w:lvlText w:val=""/>
      <w:lvlPicBulletId w:val="5"/>
      <w:lvlJc w:val="left"/>
      <w:pPr>
        <w:ind w:left="360" w:hanging="360"/>
      </w:pPr>
      <w:rPr>
        <w:rFonts w:ascii="Symbol" w:hAnsi="Symbol" w:hint="default"/>
        <w:color w:val="548DD4" w:themeColor="text2"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4B4AD7"/>
    <w:multiLevelType w:val="hybridMultilevel"/>
    <w:tmpl w:val="DB8AFBFC"/>
    <w:lvl w:ilvl="0" w:tplc="AA88B306">
      <w:start w:val="1"/>
      <w:numFmt w:val="bullet"/>
      <w:lvlText w:val=""/>
      <w:lvlPicBulletId w:val="8"/>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4885CBA"/>
    <w:multiLevelType w:val="multilevel"/>
    <w:tmpl w:val="48D237FC"/>
    <w:lvl w:ilvl="0">
      <w:start w:val="1"/>
      <w:numFmt w:val="bullet"/>
      <w:lvlText w:val=""/>
      <w:lvlPicBulletId w:val="2"/>
      <w:lvlJc w:val="left"/>
      <w:pPr>
        <w:tabs>
          <w:tab w:val="num" w:pos="360"/>
        </w:tabs>
        <w:ind w:left="360" w:hanging="360"/>
      </w:pPr>
      <w:rPr>
        <w:rFonts w:ascii="Wingdings" w:hAnsi="Wingdings" w:hint="default"/>
      </w:rPr>
    </w:lvl>
    <w:lvl w:ilvl="1">
      <w:start w:val="1"/>
      <w:numFmt w:val="bullet"/>
      <w:lvlText w:val=""/>
      <w:lvlPicBulletId w:val="3"/>
      <w:lvlJc w:val="left"/>
      <w:pPr>
        <w:tabs>
          <w:tab w:val="num" w:pos="720"/>
        </w:tabs>
        <w:ind w:left="720" w:hanging="360"/>
      </w:pPr>
      <w:rPr>
        <w:rFonts w:ascii="Wingdings" w:hAnsi="Wingdings" w:hint="default"/>
      </w:rPr>
    </w:lvl>
    <w:lvl w:ilvl="2">
      <w:start w:val="1"/>
      <w:numFmt w:val="bullet"/>
      <w:lvlText w:val=""/>
      <w:lvlPicBulletId w:val="4"/>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67845530">
    <w:abstractNumId w:val="1"/>
  </w:num>
  <w:num w:numId="2" w16cid:durableId="2097632021">
    <w:abstractNumId w:val="8"/>
  </w:num>
  <w:num w:numId="3" w16cid:durableId="1919778733">
    <w:abstractNumId w:val="5"/>
  </w:num>
  <w:num w:numId="4" w16cid:durableId="47655202">
    <w:abstractNumId w:val="4"/>
  </w:num>
  <w:num w:numId="5" w16cid:durableId="1079402164">
    <w:abstractNumId w:val="6"/>
  </w:num>
  <w:num w:numId="6" w16cid:durableId="535890202">
    <w:abstractNumId w:val="9"/>
  </w:num>
  <w:num w:numId="7" w16cid:durableId="581259451">
    <w:abstractNumId w:val="2"/>
  </w:num>
  <w:num w:numId="8" w16cid:durableId="852766791">
    <w:abstractNumId w:val="10"/>
  </w:num>
  <w:num w:numId="9" w16cid:durableId="666713891">
    <w:abstractNumId w:val="11"/>
  </w:num>
  <w:num w:numId="10" w16cid:durableId="270475322">
    <w:abstractNumId w:val="0"/>
  </w:num>
  <w:num w:numId="11" w16cid:durableId="1177379144">
    <w:abstractNumId w:val="7"/>
  </w:num>
  <w:num w:numId="12" w16cid:durableId="1966033916">
    <w:abstractNumId w:val="3"/>
  </w:num>
  <w:num w:numId="13" w16cid:durableId="1967849902">
    <w:abstractNumId w:val="6"/>
  </w:num>
  <w:num w:numId="14" w16cid:durableId="1452744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4F"/>
    <w:rsid w:val="00003A53"/>
    <w:rsid w:val="0005559C"/>
    <w:rsid w:val="00091975"/>
    <w:rsid w:val="00092B23"/>
    <w:rsid w:val="00097119"/>
    <w:rsid w:val="000B12FA"/>
    <w:rsid w:val="000B3651"/>
    <w:rsid w:val="000D60B3"/>
    <w:rsid w:val="000D7A72"/>
    <w:rsid w:val="000E070F"/>
    <w:rsid w:val="000F00CD"/>
    <w:rsid w:val="000F0A02"/>
    <w:rsid w:val="000F141C"/>
    <w:rsid w:val="0012711C"/>
    <w:rsid w:val="00134F7C"/>
    <w:rsid w:val="00141676"/>
    <w:rsid w:val="00162769"/>
    <w:rsid w:val="00171B82"/>
    <w:rsid w:val="001805DB"/>
    <w:rsid w:val="001847A2"/>
    <w:rsid w:val="0018644A"/>
    <w:rsid w:val="0018689E"/>
    <w:rsid w:val="00194B0A"/>
    <w:rsid w:val="001B0322"/>
    <w:rsid w:val="001B7ED1"/>
    <w:rsid w:val="001B7F77"/>
    <w:rsid w:val="001C1FA7"/>
    <w:rsid w:val="001C2570"/>
    <w:rsid w:val="001D282E"/>
    <w:rsid w:val="002406DC"/>
    <w:rsid w:val="00251EF4"/>
    <w:rsid w:val="00251FF3"/>
    <w:rsid w:val="002544FA"/>
    <w:rsid w:val="002628B4"/>
    <w:rsid w:val="002879F5"/>
    <w:rsid w:val="002A3720"/>
    <w:rsid w:val="002B1765"/>
    <w:rsid w:val="002E7B33"/>
    <w:rsid w:val="002E7B9B"/>
    <w:rsid w:val="002F6C14"/>
    <w:rsid w:val="003103B2"/>
    <w:rsid w:val="00311F15"/>
    <w:rsid w:val="003178C1"/>
    <w:rsid w:val="003260CB"/>
    <w:rsid w:val="003347A5"/>
    <w:rsid w:val="00335D07"/>
    <w:rsid w:val="00343CFE"/>
    <w:rsid w:val="00354A74"/>
    <w:rsid w:val="00356EF9"/>
    <w:rsid w:val="003649AB"/>
    <w:rsid w:val="00377B04"/>
    <w:rsid w:val="00383F0C"/>
    <w:rsid w:val="003A31A1"/>
    <w:rsid w:val="003C4224"/>
    <w:rsid w:val="003D1C76"/>
    <w:rsid w:val="003D6A32"/>
    <w:rsid w:val="003F414F"/>
    <w:rsid w:val="0040078C"/>
    <w:rsid w:val="00411C63"/>
    <w:rsid w:val="00425DCD"/>
    <w:rsid w:val="00426F83"/>
    <w:rsid w:val="004453B4"/>
    <w:rsid w:val="00457253"/>
    <w:rsid w:val="00466F80"/>
    <w:rsid w:val="00486F66"/>
    <w:rsid w:val="004A5644"/>
    <w:rsid w:val="004B2BC8"/>
    <w:rsid w:val="004B601D"/>
    <w:rsid w:val="004C6847"/>
    <w:rsid w:val="004D137D"/>
    <w:rsid w:val="004D62DB"/>
    <w:rsid w:val="004D6A70"/>
    <w:rsid w:val="004F6A57"/>
    <w:rsid w:val="004F7F9C"/>
    <w:rsid w:val="00514C49"/>
    <w:rsid w:val="0052246D"/>
    <w:rsid w:val="005421F2"/>
    <w:rsid w:val="0055486E"/>
    <w:rsid w:val="00563EEF"/>
    <w:rsid w:val="005654C3"/>
    <w:rsid w:val="0057010A"/>
    <w:rsid w:val="00572DF2"/>
    <w:rsid w:val="00573514"/>
    <w:rsid w:val="005C5A20"/>
    <w:rsid w:val="005F2CE8"/>
    <w:rsid w:val="005F506A"/>
    <w:rsid w:val="005F5142"/>
    <w:rsid w:val="00603FE6"/>
    <w:rsid w:val="0064710E"/>
    <w:rsid w:val="006520BF"/>
    <w:rsid w:val="0067108C"/>
    <w:rsid w:val="00676037"/>
    <w:rsid w:val="006812EA"/>
    <w:rsid w:val="00686719"/>
    <w:rsid w:val="006B7139"/>
    <w:rsid w:val="006D0684"/>
    <w:rsid w:val="006E10C6"/>
    <w:rsid w:val="007030D0"/>
    <w:rsid w:val="00717881"/>
    <w:rsid w:val="00747579"/>
    <w:rsid w:val="00753595"/>
    <w:rsid w:val="00765D55"/>
    <w:rsid w:val="0077512B"/>
    <w:rsid w:val="007767E0"/>
    <w:rsid w:val="007809A8"/>
    <w:rsid w:val="007836DA"/>
    <w:rsid w:val="007953AB"/>
    <w:rsid w:val="007A7C94"/>
    <w:rsid w:val="007B5844"/>
    <w:rsid w:val="007B5FC5"/>
    <w:rsid w:val="007C5C6B"/>
    <w:rsid w:val="007D4030"/>
    <w:rsid w:val="007F31BE"/>
    <w:rsid w:val="0080147F"/>
    <w:rsid w:val="00801FEB"/>
    <w:rsid w:val="00803A9F"/>
    <w:rsid w:val="0081774F"/>
    <w:rsid w:val="0082211E"/>
    <w:rsid w:val="00843A78"/>
    <w:rsid w:val="00844952"/>
    <w:rsid w:val="00845606"/>
    <w:rsid w:val="00847D59"/>
    <w:rsid w:val="008602B9"/>
    <w:rsid w:val="00874719"/>
    <w:rsid w:val="0089220B"/>
    <w:rsid w:val="00892CF6"/>
    <w:rsid w:val="008A487D"/>
    <w:rsid w:val="008B0158"/>
    <w:rsid w:val="008B31A3"/>
    <w:rsid w:val="008C3B2F"/>
    <w:rsid w:val="008C74BA"/>
    <w:rsid w:val="008E2CE6"/>
    <w:rsid w:val="008F4909"/>
    <w:rsid w:val="008F6445"/>
    <w:rsid w:val="00905CDD"/>
    <w:rsid w:val="00934F9B"/>
    <w:rsid w:val="009540B2"/>
    <w:rsid w:val="00955DE1"/>
    <w:rsid w:val="0095682B"/>
    <w:rsid w:val="009B0B29"/>
    <w:rsid w:val="009B0ECA"/>
    <w:rsid w:val="009B56BF"/>
    <w:rsid w:val="009D58C4"/>
    <w:rsid w:val="009E45AB"/>
    <w:rsid w:val="009F0D21"/>
    <w:rsid w:val="009F1138"/>
    <w:rsid w:val="009F625A"/>
    <w:rsid w:val="00A02708"/>
    <w:rsid w:val="00A05B89"/>
    <w:rsid w:val="00A0658B"/>
    <w:rsid w:val="00A112B2"/>
    <w:rsid w:val="00A22342"/>
    <w:rsid w:val="00A231DD"/>
    <w:rsid w:val="00A41E1C"/>
    <w:rsid w:val="00A4625B"/>
    <w:rsid w:val="00A70047"/>
    <w:rsid w:val="00A717D2"/>
    <w:rsid w:val="00A87772"/>
    <w:rsid w:val="00A96C22"/>
    <w:rsid w:val="00AA463E"/>
    <w:rsid w:val="00AB26A4"/>
    <w:rsid w:val="00AC622D"/>
    <w:rsid w:val="00AD3F30"/>
    <w:rsid w:val="00AD43DA"/>
    <w:rsid w:val="00AE0713"/>
    <w:rsid w:val="00AE6E95"/>
    <w:rsid w:val="00AF74E4"/>
    <w:rsid w:val="00B04E02"/>
    <w:rsid w:val="00B0782F"/>
    <w:rsid w:val="00B12EC0"/>
    <w:rsid w:val="00B246C5"/>
    <w:rsid w:val="00B260C6"/>
    <w:rsid w:val="00B2616A"/>
    <w:rsid w:val="00B40D09"/>
    <w:rsid w:val="00B54894"/>
    <w:rsid w:val="00B65A5A"/>
    <w:rsid w:val="00B723E3"/>
    <w:rsid w:val="00B91608"/>
    <w:rsid w:val="00BA4581"/>
    <w:rsid w:val="00BC5B74"/>
    <w:rsid w:val="00BD690C"/>
    <w:rsid w:val="00C01B8B"/>
    <w:rsid w:val="00C15E24"/>
    <w:rsid w:val="00C40AAE"/>
    <w:rsid w:val="00C47CBC"/>
    <w:rsid w:val="00C51E80"/>
    <w:rsid w:val="00C56DDA"/>
    <w:rsid w:val="00C6593C"/>
    <w:rsid w:val="00C8253A"/>
    <w:rsid w:val="00C9306D"/>
    <w:rsid w:val="00CA6003"/>
    <w:rsid w:val="00CB3850"/>
    <w:rsid w:val="00CC7DBB"/>
    <w:rsid w:val="00CF1BE1"/>
    <w:rsid w:val="00D0104F"/>
    <w:rsid w:val="00D11C04"/>
    <w:rsid w:val="00D14BF0"/>
    <w:rsid w:val="00D262F4"/>
    <w:rsid w:val="00D32B50"/>
    <w:rsid w:val="00D843EB"/>
    <w:rsid w:val="00D92360"/>
    <w:rsid w:val="00DA6F05"/>
    <w:rsid w:val="00DB2A1A"/>
    <w:rsid w:val="00DC0DEC"/>
    <w:rsid w:val="00DC7130"/>
    <w:rsid w:val="00DD6375"/>
    <w:rsid w:val="00DD65AC"/>
    <w:rsid w:val="00DE6A63"/>
    <w:rsid w:val="00DF05B8"/>
    <w:rsid w:val="00DF3C09"/>
    <w:rsid w:val="00E03334"/>
    <w:rsid w:val="00E10641"/>
    <w:rsid w:val="00E112CE"/>
    <w:rsid w:val="00E14D86"/>
    <w:rsid w:val="00E244BF"/>
    <w:rsid w:val="00E351DE"/>
    <w:rsid w:val="00E53AB8"/>
    <w:rsid w:val="00E56C86"/>
    <w:rsid w:val="00E6202E"/>
    <w:rsid w:val="00E77440"/>
    <w:rsid w:val="00E820E5"/>
    <w:rsid w:val="00E85A08"/>
    <w:rsid w:val="00E97A57"/>
    <w:rsid w:val="00EA2AA7"/>
    <w:rsid w:val="00EA7FC3"/>
    <w:rsid w:val="00EB0EBC"/>
    <w:rsid w:val="00EB1C9E"/>
    <w:rsid w:val="00ED4E91"/>
    <w:rsid w:val="00ED5319"/>
    <w:rsid w:val="00EE5817"/>
    <w:rsid w:val="00EF7B92"/>
    <w:rsid w:val="00F46805"/>
    <w:rsid w:val="00F5796A"/>
    <w:rsid w:val="00F7420B"/>
    <w:rsid w:val="00F77620"/>
    <w:rsid w:val="00F826E4"/>
    <w:rsid w:val="00F83D15"/>
    <w:rsid w:val="00F84F8D"/>
    <w:rsid w:val="00F944A0"/>
    <w:rsid w:val="00FA2802"/>
    <w:rsid w:val="00FB06D0"/>
    <w:rsid w:val="00FC26A9"/>
    <w:rsid w:val="00FD0AAD"/>
    <w:rsid w:val="00FD3A88"/>
    <w:rsid w:val="00FE68E1"/>
    <w:rsid w:val="00FF2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9F4340F"/>
  <w15:docId w15:val="{0EFAB0D8-8C0C-42F4-830B-72AD0B79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Perex"/>
    <w:qFormat/>
    <w:rsid w:val="0077512B"/>
    <w:pPr>
      <w:spacing w:after="200" w:line="276" w:lineRule="auto"/>
    </w:pPr>
    <w:rPr>
      <w:rFonts w:ascii="HelveticaNeueLT Pro 67 MdCn" w:hAnsi="HelveticaNeueLT Pro 67 MdCn"/>
      <w:sz w:val="32"/>
      <w:szCs w:val="22"/>
      <w:lang w:eastAsia="en-US"/>
    </w:rPr>
  </w:style>
  <w:style w:type="paragraph" w:styleId="Nadpis1">
    <w:name w:val="heading 1"/>
    <w:aliases w:val="zvýrazmění textu"/>
    <w:basedOn w:val="Normln"/>
    <w:next w:val="Normln"/>
    <w:link w:val="Nadpis1Char"/>
    <w:qFormat/>
    <w:rsid w:val="005F506A"/>
    <w:pPr>
      <w:keepNext/>
      <w:keepLines/>
      <w:spacing w:before="480" w:after="0"/>
      <w:outlineLvl w:val="0"/>
    </w:pPr>
    <w:rPr>
      <w:rFonts w:ascii="HelveticaNeueLT Pro 97 BlkCn" w:eastAsia="Adobe Myungjo Std M" w:hAnsi="HelveticaNeueLT Pro 97 BlkCn"/>
      <w:b/>
      <w:bCs/>
      <w:color w:val="669900"/>
      <w:sz w:val="18"/>
      <w:szCs w:val="28"/>
    </w:rPr>
  </w:style>
  <w:style w:type="paragraph" w:styleId="Nadpis2">
    <w:name w:val="heading 2"/>
    <w:aliases w:val="výčet"/>
    <w:basedOn w:val="Normln"/>
    <w:next w:val="Normln"/>
    <w:link w:val="Nadpis2Char"/>
    <w:uiPriority w:val="9"/>
    <w:unhideWhenUsed/>
    <w:qFormat/>
    <w:rsid w:val="0077512B"/>
    <w:pPr>
      <w:keepNext/>
      <w:keepLines/>
      <w:spacing w:before="200" w:after="0"/>
      <w:outlineLvl w:val="1"/>
    </w:pPr>
    <w:rPr>
      <w:rFonts w:ascii="HelveticaNeueLT Pro 97 BlkCn" w:eastAsia="Times New Roman" w:hAnsi="HelveticaNeueLT Pro 97 BlkCn"/>
      <w:b/>
      <w:bCs/>
      <w:color w:val="00B050"/>
      <w:sz w:val="28"/>
      <w:szCs w:val="26"/>
    </w:rPr>
  </w:style>
  <w:style w:type="paragraph" w:styleId="Nadpis3">
    <w:name w:val="heading 3"/>
    <w:aliases w:val="výčet malej"/>
    <w:basedOn w:val="Normln"/>
    <w:next w:val="Normln"/>
    <w:link w:val="Nadpis3Char"/>
    <w:uiPriority w:val="9"/>
    <w:unhideWhenUsed/>
    <w:qFormat/>
    <w:rsid w:val="00E53AB8"/>
    <w:pPr>
      <w:keepNext/>
      <w:keepLines/>
      <w:spacing w:before="200" w:after="0"/>
      <w:outlineLvl w:val="2"/>
    </w:pPr>
    <w:rPr>
      <w:rFonts w:ascii="HelveticaNeueLT Pro 57 Cn" w:eastAsia="Times New Roman" w:hAnsi="HelveticaNeueLT Pro 57 Cn"/>
      <w:bCs/>
      <w:color w:val="669900"/>
      <w:sz w:val="24"/>
    </w:rPr>
  </w:style>
  <w:style w:type="paragraph" w:styleId="Nadpis4">
    <w:name w:val="heading 4"/>
    <w:aliases w:val="Nadpis H2"/>
    <w:basedOn w:val="Normln"/>
    <w:next w:val="Normln"/>
    <w:link w:val="Nadpis4Char"/>
    <w:uiPriority w:val="9"/>
    <w:unhideWhenUsed/>
    <w:qFormat/>
    <w:rsid w:val="00D262F4"/>
    <w:pPr>
      <w:keepNext/>
      <w:keepLines/>
      <w:spacing w:before="200" w:after="0"/>
      <w:outlineLvl w:val="3"/>
    </w:pPr>
    <w:rPr>
      <w:rFonts w:ascii="HelveticaNeueLT Pro 57 Cn" w:eastAsia="Times New Roman" w:hAnsi="HelveticaNeueLT Pro 57 Cn"/>
      <w:b/>
      <w:bCs/>
      <w:iCs/>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výrazmění textu Char"/>
    <w:basedOn w:val="Standardnpsmoodstavce"/>
    <w:link w:val="Nadpis1"/>
    <w:rsid w:val="005F506A"/>
    <w:rPr>
      <w:rFonts w:ascii="HelveticaNeueLT Pro 97 BlkCn" w:eastAsia="Adobe Myungjo Std M" w:hAnsi="HelveticaNeueLT Pro 97 BlkCn" w:cs="Times New Roman"/>
      <w:b/>
      <w:bCs/>
      <w:color w:val="669900"/>
      <w:sz w:val="18"/>
      <w:szCs w:val="28"/>
    </w:rPr>
  </w:style>
  <w:style w:type="paragraph" w:styleId="Bezmezer">
    <w:name w:val="No Spacing"/>
    <w:aliases w:val="text"/>
    <w:link w:val="BezmezerChar"/>
    <w:uiPriority w:val="1"/>
    <w:qFormat/>
    <w:rsid w:val="0077512B"/>
    <w:rPr>
      <w:rFonts w:ascii="HelveticaNeueLT Pro 57 Cn" w:hAnsi="HelveticaNeueLT Pro 57 Cn"/>
      <w:sz w:val="18"/>
      <w:szCs w:val="22"/>
      <w:lang w:eastAsia="en-US"/>
    </w:rPr>
  </w:style>
  <w:style w:type="paragraph" w:styleId="Textbubliny">
    <w:name w:val="Balloon Text"/>
    <w:basedOn w:val="Normln"/>
    <w:link w:val="TextbublinyChar"/>
    <w:uiPriority w:val="99"/>
    <w:semiHidden/>
    <w:unhideWhenUsed/>
    <w:rsid w:val="00E56C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86"/>
    <w:rPr>
      <w:rFonts w:ascii="Tahoma" w:hAnsi="Tahoma" w:cs="Tahoma"/>
      <w:sz w:val="16"/>
      <w:szCs w:val="16"/>
    </w:rPr>
  </w:style>
  <w:style w:type="paragraph" w:customStyle="1" w:styleId="NadpisH1">
    <w:name w:val="Nadpis H1"/>
    <w:basedOn w:val="Bezmezer"/>
    <w:link w:val="NadpisH1Char"/>
    <w:qFormat/>
    <w:rsid w:val="0077512B"/>
    <w:rPr>
      <w:rFonts w:ascii="HelveticaNeueLT Pro 97 BlkCn" w:hAnsi="HelveticaNeueLT Pro 97 BlkCn"/>
      <w:sz w:val="48"/>
      <w:szCs w:val="48"/>
    </w:rPr>
  </w:style>
  <w:style w:type="character" w:customStyle="1" w:styleId="Nadpis2Char">
    <w:name w:val="Nadpis 2 Char"/>
    <w:aliases w:val="výčet Char"/>
    <w:basedOn w:val="Standardnpsmoodstavce"/>
    <w:link w:val="Nadpis2"/>
    <w:rsid w:val="0077512B"/>
    <w:rPr>
      <w:rFonts w:ascii="HelveticaNeueLT Pro 97 BlkCn" w:eastAsia="Times New Roman" w:hAnsi="HelveticaNeueLT Pro 97 BlkCn" w:cs="Times New Roman"/>
      <w:b/>
      <w:bCs/>
      <w:color w:val="00B050"/>
      <w:sz w:val="28"/>
      <w:szCs w:val="26"/>
    </w:rPr>
  </w:style>
  <w:style w:type="character" w:customStyle="1" w:styleId="BezmezerChar">
    <w:name w:val="Bez mezer Char"/>
    <w:aliases w:val="text Char"/>
    <w:basedOn w:val="Standardnpsmoodstavce"/>
    <w:link w:val="Bezmezer"/>
    <w:uiPriority w:val="1"/>
    <w:rsid w:val="0077512B"/>
    <w:rPr>
      <w:rFonts w:ascii="HelveticaNeueLT Pro 57 Cn" w:hAnsi="HelveticaNeueLT Pro 57 Cn"/>
      <w:sz w:val="18"/>
      <w:szCs w:val="22"/>
      <w:lang w:val="cs-CZ" w:eastAsia="en-US" w:bidi="ar-SA"/>
    </w:rPr>
  </w:style>
  <w:style w:type="character" w:customStyle="1" w:styleId="NadpisH1Char">
    <w:name w:val="Nadpis H1 Char"/>
    <w:basedOn w:val="BezmezerChar"/>
    <w:link w:val="NadpisH1"/>
    <w:rsid w:val="0077512B"/>
    <w:rPr>
      <w:rFonts w:ascii="HelveticaNeueLT Pro 57 Cn" w:hAnsi="HelveticaNeueLT Pro 57 Cn"/>
      <w:sz w:val="18"/>
      <w:szCs w:val="22"/>
      <w:lang w:val="cs-CZ" w:eastAsia="en-US" w:bidi="ar-SA"/>
    </w:rPr>
  </w:style>
  <w:style w:type="paragraph" w:styleId="Odstavecseseznamem">
    <w:name w:val="List Paragraph"/>
    <w:basedOn w:val="Normln"/>
    <w:uiPriority w:val="34"/>
    <w:rsid w:val="00B246C5"/>
    <w:pPr>
      <w:ind w:left="720"/>
      <w:contextualSpacing/>
    </w:pPr>
  </w:style>
  <w:style w:type="table" w:styleId="Stednseznam2zvraznn1">
    <w:name w:val="Medium List 2 Accent 1"/>
    <w:basedOn w:val="Normlntabulka"/>
    <w:uiPriority w:val="66"/>
    <w:rsid w:val="006520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katabulky">
    <w:name w:val="Table Grid"/>
    <w:basedOn w:val="Normlntabulka"/>
    <w:uiPriority w:val="59"/>
    <w:rsid w:val="00652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vtlseznamzvraznn3">
    <w:name w:val="Light List Accent 3"/>
    <w:basedOn w:val="Normlntabulka"/>
    <w:uiPriority w:val="61"/>
    <w:rsid w:val="006520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vtlstnovnzvraznn3">
    <w:name w:val="Light Shading Accent 3"/>
    <w:basedOn w:val="Normlntabulka"/>
    <w:uiPriority w:val="60"/>
    <w:rsid w:val="006520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adpis3Char">
    <w:name w:val="Nadpis 3 Char"/>
    <w:aliases w:val="výčet malej Char"/>
    <w:basedOn w:val="Standardnpsmoodstavce"/>
    <w:link w:val="Nadpis3"/>
    <w:uiPriority w:val="9"/>
    <w:rsid w:val="00E53AB8"/>
    <w:rPr>
      <w:rFonts w:ascii="HelveticaNeueLT Pro 57 Cn" w:eastAsia="Times New Roman" w:hAnsi="HelveticaNeueLT Pro 57 Cn" w:cs="Times New Roman"/>
      <w:bCs/>
      <w:color w:val="669900"/>
      <w:sz w:val="24"/>
    </w:rPr>
  </w:style>
  <w:style w:type="character" w:customStyle="1" w:styleId="Nadpis4Char">
    <w:name w:val="Nadpis 4 Char"/>
    <w:aliases w:val="Nadpis H2 Char"/>
    <w:basedOn w:val="Standardnpsmoodstavce"/>
    <w:link w:val="Nadpis4"/>
    <w:uiPriority w:val="9"/>
    <w:rsid w:val="00D262F4"/>
    <w:rPr>
      <w:rFonts w:ascii="HelveticaNeueLT Pro 57 Cn" w:eastAsia="Times New Roman" w:hAnsi="HelveticaNeueLT Pro 57 Cn" w:cs="Times New Roman"/>
      <w:b/>
      <w:bCs/>
      <w:iCs/>
      <w:color w:val="000000"/>
      <w:sz w:val="28"/>
    </w:rPr>
  </w:style>
  <w:style w:type="paragraph" w:styleId="Nzev">
    <w:name w:val="Title"/>
    <w:basedOn w:val="Normln"/>
    <w:next w:val="Normln"/>
    <w:link w:val="NzevChar"/>
    <w:uiPriority w:val="10"/>
    <w:qFormat/>
    <w:rsid w:val="00CB3850"/>
    <w:pPr>
      <w:pBdr>
        <w:bottom w:val="single" w:sz="8" w:space="4" w:color="4F81BD"/>
      </w:pBdr>
      <w:spacing w:after="300" w:line="240" w:lineRule="auto"/>
      <w:contextualSpacing/>
    </w:pPr>
    <w:rPr>
      <w:rFonts w:ascii="HelveticaNeueLT Pro 57 Cn" w:eastAsia="Times New Roman" w:hAnsi="HelveticaNeueLT Pro 57 Cn"/>
      <w:color w:val="669900"/>
      <w:spacing w:val="5"/>
      <w:kern w:val="28"/>
      <w:sz w:val="18"/>
      <w:szCs w:val="52"/>
    </w:rPr>
  </w:style>
  <w:style w:type="character" w:customStyle="1" w:styleId="NzevChar">
    <w:name w:val="Název Char"/>
    <w:basedOn w:val="Standardnpsmoodstavce"/>
    <w:link w:val="Nzev"/>
    <w:uiPriority w:val="10"/>
    <w:rsid w:val="00CB3850"/>
    <w:rPr>
      <w:rFonts w:ascii="HelveticaNeueLT Pro 57 Cn" w:eastAsia="Times New Roman" w:hAnsi="HelveticaNeueLT Pro 57 Cn" w:cs="Times New Roman"/>
      <w:color w:val="669900"/>
      <w:spacing w:val="5"/>
      <w:kern w:val="28"/>
      <w:sz w:val="18"/>
      <w:szCs w:val="52"/>
    </w:rPr>
  </w:style>
  <w:style w:type="character" w:styleId="Zdraznnintenzivn">
    <w:name w:val="Intense Emphasis"/>
    <w:basedOn w:val="Standardnpsmoodstavce"/>
    <w:uiPriority w:val="21"/>
    <w:rsid w:val="00C8253A"/>
    <w:rPr>
      <w:b/>
      <w:bCs/>
      <w:i/>
      <w:iCs/>
      <w:color w:val="4F81BD"/>
    </w:rPr>
  </w:style>
  <w:style w:type="character" w:styleId="Odkazjemn">
    <w:name w:val="Subtle Reference"/>
    <w:basedOn w:val="Standardnpsmoodstavce"/>
    <w:uiPriority w:val="31"/>
    <w:rsid w:val="00C8253A"/>
    <w:rPr>
      <w:smallCaps/>
      <w:color w:val="C0504D"/>
      <w:u w:val="single"/>
    </w:rPr>
  </w:style>
  <w:style w:type="table" w:customStyle="1" w:styleId="Styl1">
    <w:name w:val="Styl1"/>
    <w:basedOn w:val="Normlntabulka"/>
    <w:uiPriority w:val="99"/>
    <w:qFormat/>
    <w:rsid w:val="004F6A57"/>
    <w:rPr>
      <w:rFonts w:ascii="HelveticaNeueLT Pro 57 Cn" w:hAnsi="HelveticaNeueLT Pro 57 Cn"/>
    </w:rPr>
    <w:tblPr>
      <w:tblStyleRowBandSize w:val="1"/>
    </w:tblPr>
    <w:tcPr>
      <w:shd w:val="clear" w:color="auto" w:fill="FFFFFF"/>
    </w:tcPr>
    <w:tblStylePr w:type="band2Horz">
      <w:rPr>
        <w:rFonts w:ascii="Adobe Myungjo Std M" w:hAnsi="Adobe Myungjo Std M"/>
      </w:rPr>
    </w:tblStylePr>
  </w:style>
  <w:style w:type="paragraph" w:styleId="Rozloendokumentu">
    <w:name w:val="Document Map"/>
    <w:basedOn w:val="Normln"/>
    <w:link w:val="RozloendokumentuChar"/>
    <w:uiPriority w:val="99"/>
    <w:semiHidden/>
    <w:unhideWhenUsed/>
    <w:rsid w:val="004F6A57"/>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F6A57"/>
    <w:rPr>
      <w:rFonts w:ascii="Tahoma" w:hAnsi="Tahoma" w:cs="Tahoma"/>
      <w:sz w:val="16"/>
      <w:szCs w:val="16"/>
    </w:rPr>
  </w:style>
  <w:style w:type="paragraph" w:styleId="Podnadpis">
    <w:name w:val="Subtitle"/>
    <w:basedOn w:val="Normln"/>
    <w:next w:val="Normln"/>
    <w:link w:val="PodnadpisChar"/>
    <w:uiPriority w:val="11"/>
    <w:rsid w:val="00C01B8B"/>
    <w:pPr>
      <w:numPr>
        <w:ilvl w:val="1"/>
      </w:numPr>
      <w:spacing w:line="240" w:lineRule="auto"/>
    </w:pPr>
    <w:rPr>
      <w:rFonts w:ascii="HelveticaNeueLT Pro 57 Cn" w:eastAsia="Times New Roman" w:hAnsi="HelveticaNeueLT Pro 57 Cn"/>
      <w:iCs/>
      <w:color w:val="4F81BD"/>
      <w:spacing w:val="15"/>
      <w:sz w:val="18"/>
      <w:szCs w:val="24"/>
    </w:rPr>
  </w:style>
  <w:style w:type="character" w:customStyle="1" w:styleId="PodnadpisChar">
    <w:name w:val="Podnadpis Char"/>
    <w:basedOn w:val="Standardnpsmoodstavce"/>
    <w:link w:val="Podnadpis"/>
    <w:uiPriority w:val="11"/>
    <w:rsid w:val="00C01B8B"/>
    <w:rPr>
      <w:rFonts w:ascii="HelveticaNeueLT Pro 57 Cn" w:eastAsia="Times New Roman" w:hAnsi="HelveticaNeueLT Pro 57 Cn" w:cs="Times New Roman"/>
      <w:iCs/>
      <w:color w:val="4F81BD"/>
      <w:spacing w:val="15"/>
      <w:sz w:val="18"/>
      <w:szCs w:val="24"/>
    </w:rPr>
  </w:style>
  <w:style w:type="paragraph" w:styleId="Zhlav">
    <w:name w:val="header"/>
    <w:basedOn w:val="Normln"/>
    <w:link w:val="ZhlavChar"/>
    <w:uiPriority w:val="99"/>
    <w:semiHidden/>
    <w:unhideWhenUsed/>
    <w:rsid w:val="00B65A5A"/>
    <w:pPr>
      <w:tabs>
        <w:tab w:val="center" w:pos="4536"/>
        <w:tab w:val="right" w:pos="9072"/>
      </w:tabs>
    </w:pPr>
  </w:style>
  <w:style w:type="character" w:customStyle="1" w:styleId="ZhlavChar">
    <w:name w:val="Záhlaví Char"/>
    <w:basedOn w:val="Standardnpsmoodstavce"/>
    <w:link w:val="Zhlav"/>
    <w:uiPriority w:val="99"/>
    <w:semiHidden/>
    <w:rsid w:val="00B65A5A"/>
    <w:rPr>
      <w:rFonts w:ascii="HelveticaNeueLT Pro 67 MdCn" w:hAnsi="HelveticaNeueLT Pro 67 MdCn"/>
      <w:sz w:val="32"/>
      <w:szCs w:val="22"/>
      <w:lang w:eastAsia="en-US"/>
    </w:rPr>
  </w:style>
  <w:style w:type="paragraph" w:styleId="Zpat">
    <w:name w:val="footer"/>
    <w:basedOn w:val="Normln"/>
    <w:link w:val="ZpatChar"/>
    <w:uiPriority w:val="99"/>
    <w:semiHidden/>
    <w:unhideWhenUsed/>
    <w:rsid w:val="00B65A5A"/>
    <w:pPr>
      <w:tabs>
        <w:tab w:val="center" w:pos="4536"/>
        <w:tab w:val="right" w:pos="9072"/>
      </w:tabs>
    </w:pPr>
  </w:style>
  <w:style w:type="character" w:customStyle="1" w:styleId="ZpatChar">
    <w:name w:val="Zápatí Char"/>
    <w:basedOn w:val="Standardnpsmoodstavce"/>
    <w:link w:val="Zpat"/>
    <w:uiPriority w:val="99"/>
    <w:semiHidden/>
    <w:rsid w:val="00B65A5A"/>
    <w:rPr>
      <w:rFonts w:ascii="HelveticaNeueLT Pro 67 MdCn" w:hAnsi="HelveticaNeueLT Pro 67 MdCn"/>
      <w:sz w:val="32"/>
      <w:szCs w:val="22"/>
      <w:lang w:eastAsia="en-US"/>
    </w:rPr>
  </w:style>
  <w:style w:type="character" w:styleId="Hypertextovodkaz">
    <w:name w:val="Hyperlink"/>
    <w:basedOn w:val="Standardnpsmoodstavce"/>
    <w:uiPriority w:val="99"/>
    <w:unhideWhenUsed/>
    <w:rsid w:val="000F141C"/>
    <w:rPr>
      <w:color w:val="0000FF"/>
      <w:u w:val="single"/>
    </w:rPr>
  </w:style>
  <w:style w:type="character" w:customStyle="1" w:styleId="longtext">
    <w:name w:val="long_text"/>
    <w:basedOn w:val="Standardnpsmoodstavce"/>
    <w:rsid w:val="00E351DE"/>
  </w:style>
  <w:style w:type="character" w:customStyle="1" w:styleId="hps">
    <w:name w:val="hps"/>
    <w:basedOn w:val="Standardnpsmoodstavce"/>
    <w:rsid w:val="00E351DE"/>
  </w:style>
  <w:style w:type="paragraph" w:customStyle="1" w:styleId="Default">
    <w:name w:val="Default"/>
    <w:rsid w:val="00A70047"/>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A0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086">
      <w:bodyDiv w:val="1"/>
      <w:marLeft w:val="0"/>
      <w:marRight w:val="0"/>
      <w:marTop w:val="0"/>
      <w:marBottom w:val="0"/>
      <w:divBdr>
        <w:top w:val="none" w:sz="0" w:space="0" w:color="auto"/>
        <w:left w:val="none" w:sz="0" w:space="0" w:color="auto"/>
        <w:bottom w:val="none" w:sz="0" w:space="0" w:color="auto"/>
        <w:right w:val="none" w:sz="0" w:space="0" w:color="auto"/>
      </w:divBdr>
    </w:div>
    <w:div w:id="98066058">
      <w:bodyDiv w:val="1"/>
      <w:marLeft w:val="0"/>
      <w:marRight w:val="0"/>
      <w:marTop w:val="0"/>
      <w:marBottom w:val="0"/>
      <w:divBdr>
        <w:top w:val="none" w:sz="0" w:space="0" w:color="auto"/>
        <w:left w:val="none" w:sz="0" w:space="0" w:color="auto"/>
        <w:bottom w:val="none" w:sz="0" w:space="0" w:color="auto"/>
        <w:right w:val="none" w:sz="0" w:space="0" w:color="auto"/>
      </w:divBdr>
      <w:divsChild>
        <w:div w:id="407312833">
          <w:marLeft w:val="0"/>
          <w:marRight w:val="0"/>
          <w:marTop w:val="0"/>
          <w:marBottom w:val="0"/>
          <w:divBdr>
            <w:top w:val="none" w:sz="0" w:space="0" w:color="auto"/>
            <w:left w:val="none" w:sz="0" w:space="0" w:color="auto"/>
            <w:bottom w:val="none" w:sz="0" w:space="0" w:color="auto"/>
            <w:right w:val="none" w:sz="0" w:space="0" w:color="auto"/>
          </w:divBdr>
          <w:divsChild>
            <w:div w:id="5555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19992">
      <w:bodyDiv w:val="1"/>
      <w:marLeft w:val="0"/>
      <w:marRight w:val="0"/>
      <w:marTop w:val="0"/>
      <w:marBottom w:val="0"/>
      <w:divBdr>
        <w:top w:val="none" w:sz="0" w:space="0" w:color="auto"/>
        <w:left w:val="none" w:sz="0" w:space="0" w:color="auto"/>
        <w:bottom w:val="none" w:sz="0" w:space="0" w:color="auto"/>
        <w:right w:val="none" w:sz="0" w:space="0" w:color="auto"/>
      </w:divBdr>
    </w:div>
    <w:div w:id="1165316786">
      <w:bodyDiv w:val="1"/>
      <w:marLeft w:val="0"/>
      <w:marRight w:val="0"/>
      <w:marTop w:val="0"/>
      <w:marBottom w:val="0"/>
      <w:divBdr>
        <w:top w:val="none" w:sz="0" w:space="0" w:color="auto"/>
        <w:left w:val="none" w:sz="0" w:space="0" w:color="auto"/>
        <w:bottom w:val="none" w:sz="0" w:space="0" w:color="auto"/>
        <w:right w:val="none" w:sz="0" w:space="0" w:color="auto"/>
      </w:divBdr>
      <w:divsChild>
        <w:div w:id="1840807216">
          <w:marLeft w:val="0"/>
          <w:marRight w:val="0"/>
          <w:marTop w:val="0"/>
          <w:marBottom w:val="0"/>
          <w:divBdr>
            <w:top w:val="none" w:sz="0" w:space="0" w:color="auto"/>
            <w:left w:val="none" w:sz="0" w:space="0" w:color="auto"/>
            <w:bottom w:val="none" w:sz="0" w:space="0" w:color="auto"/>
            <w:right w:val="none" w:sz="0" w:space="0" w:color="auto"/>
          </w:divBdr>
          <w:divsChild>
            <w:div w:id="347877566">
              <w:marLeft w:val="0"/>
              <w:marRight w:val="0"/>
              <w:marTop w:val="0"/>
              <w:marBottom w:val="0"/>
              <w:divBdr>
                <w:top w:val="none" w:sz="0" w:space="0" w:color="auto"/>
                <w:left w:val="none" w:sz="0" w:space="0" w:color="auto"/>
                <w:bottom w:val="none" w:sz="0" w:space="0" w:color="auto"/>
                <w:right w:val="none" w:sz="0" w:space="0" w:color="auto"/>
              </w:divBdr>
              <w:divsChild>
                <w:div w:id="759301538">
                  <w:marLeft w:val="0"/>
                  <w:marRight w:val="0"/>
                  <w:marTop w:val="0"/>
                  <w:marBottom w:val="0"/>
                  <w:divBdr>
                    <w:top w:val="none" w:sz="0" w:space="0" w:color="auto"/>
                    <w:left w:val="none" w:sz="0" w:space="0" w:color="auto"/>
                    <w:bottom w:val="none" w:sz="0" w:space="0" w:color="auto"/>
                    <w:right w:val="none" w:sz="0" w:space="0" w:color="auto"/>
                  </w:divBdr>
                  <w:divsChild>
                    <w:div w:id="731733880">
                      <w:marLeft w:val="0"/>
                      <w:marRight w:val="0"/>
                      <w:marTop w:val="0"/>
                      <w:marBottom w:val="0"/>
                      <w:divBdr>
                        <w:top w:val="none" w:sz="0" w:space="0" w:color="auto"/>
                        <w:left w:val="none" w:sz="0" w:space="0" w:color="auto"/>
                        <w:bottom w:val="none" w:sz="0" w:space="0" w:color="auto"/>
                        <w:right w:val="none" w:sz="0" w:space="0" w:color="auto"/>
                      </w:divBdr>
                      <w:divsChild>
                        <w:div w:id="761417755">
                          <w:marLeft w:val="0"/>
                          <w:marRight w:val="0"/>
                          <w:marTop w:val="0"/>
                          <w:marBottom w:val="0"/>
                          <w:divBdr>
                            <w:top w:val="none" w:sz="0" w:space="0" w:color="auto"/>
                            <w:left w:val="none" w:sz="0" w:space="0" w:color="auto"/>
                            <w:bottom w:val="none" w:sz="0" w:space="0" w:color="auto"/>
                            <w:right w:val="none" w:sz="0" w:space="0" w:color="auto"/>
                          </w:divBdr>
                          <w:divsChild>
                            <w:div w:id="21311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hfservis.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fservis@hfservis.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www.hfservis.cz"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1.emf"/><Relationship Id="rId14" Type="http://schemas.openxmlformats.org/officeDocument/2006/relationships/hyperlink" Target="mailto:hfservis@hfservis.cz"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6A246-412B-4461-B2F3-C6ED20C6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14</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b</Company>
  <LinksUpToDate>false</LinksUpToDate>
  <CharactersWithSpaces>15</CharactersWithSpaces>
  <SharedDoc>false</SharedDoc>
  <HLinks>
    <vt:vector size="6" baseType="variant">
      <vt:variant>
        <vt:i4>7143467</vt:i4>
      </vt:variant>
      <vt:variant>
        <vt:i4>0</vt:i4>
      </vt:variant>
      <vt:variant>
        <vt:i4>0</vt:i4>
      </vt:variant>
      <vt:variant>
        <vt:i4>5</vt:i4>
      </vt:variant>
      <vt:variant>
        <vt:lpwstr>http://www.hfmarket.cz/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Michal Founě</cp:lastModifiedBy>
  <cp:revision>3</cp:revision>
  <cp:lastPrinted>2015-09-02T11:00:00Z</cp:lastPrinted>
  <dcterms:created xsi:type="dcterms:W3CDTF">2024-02-12T10:46:00Z</dcterms:created>
  <dcterms:modified xsi:type="dcterms:W3CDTF">2024-02-12T10:47:00Z</dcterms:modified>
</cp:coreProperties>
</file>